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99DB2" w14:textId="0F1B3FF8" w:rsidR="00847254" w:rsidRPr="00B21F74" w:rsidRDefault="009B66EE" w:rsidP="008C4E4C">
      <w:pPr>
        <w:pStyle w:val="Standard"/>
        <w:pageBreakBefore/>
        <w:spacing w:after="120" w:line="360" w:lineRule="auto"/>
        <w:ind w:left="6663" w:hanging="284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  <w:r w:rsidRPr="00FF0629">
        <w:rPr>
          <w:rFonts w:ascii="Aptos" w:hAnsi="Aptos"/>
          <w:b/>
          <w:bCs/>
          <w:noProof/>
          <w:color w:val="0F243E" w:themeColor="text2" w:themeShade="8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474E1B0C" wp14:editId="11F57A2F">
                <wp:simplePos x="0" y="0"/>
                <wp:positionH relativeFrom="page">
                  <wp:posOffset>457200</wp:posOffset>
                </wp:positionH>
                <wp:positionV relativeFrom="page">
                  <wp:posOffset>1371600</wp:posOffset>
                </wp:positionV>
                <wp:extent cx="5562600" cy="802640"/>
                <wp:effectExtent l="0" t="0" r="0" b="0"/>
                <wp:wrapNone/>
                <wp:docPr id="969903750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2600" cy="802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35CA35" w14:textId="7D30D46F" w:rsidR="009B66EE" w:rsidRPr="008C4E4C" w:rsidRDefault="008D2364" w:rsidP="008D2364">
                            <w:pPr>
                              <w:pStyle w:val="CIMETROplusTitolo"/>
                              <w:rPr>
                                <w:sz w:val="40"/>
                                <w:szCs w:val="40"/>
                              </w:rPr>
                            </w:pPr>
                            <w:r w:rsidRPr="008C4E4C">
                              <w:rPr>
                                <w:sz w:val="40"/>
                                <w:szCs w:val="40"/>
                              </w:rPr>
                              <w:t>Di</w:t>
                            </w:r>
                            <w:r w:rsidR="00B12D0B" w:rsidRPr="008C4E4C">
                              <w:rPr>
                                <w:sz w:val="40"/>
                                <w:szCs w:val="40"/>
                              </w:rPr>
                              <w:t>chiaraz</w:t>
                            </w:r>
                            <w:r w:rsidR="008C4E4C" w:rsidRPr="008C4E4C">
                              <w:rPr>
                                <w:sz w:val="40"/>
                                <w:szCs w:val="40"/>
                              </w:rPr>
                              <w:t>ion</w:t>
                            </w:r>
                            <w:r w:rsidR="00FF0629">
                              <w:rPr>
                                <w:sz w:val="40"/>
                                <w:szCs w:val="40"/>
                              </w:rPr>
                              <w:t>i DeMinimis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4E1B0C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36pt;margin-top:108pt;width:438pt;height:63.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" filled="f" stroked="f" strokeweight=".5pt">
                <v:textbox>
                  <w:txbxContent>
                    <w:p w14:paraId="3A35CA35" w14:textId="7D30D46F" w:rsidR="009B66EE" w:rsidRPr="008C4E4C" w:rsidRDefault="008D2364" w:rsidP="008D2364">
                      <w:pPr>
                        <w:pStyle w:val="CIMETROplusTitolo"/>
                        <w:rPr>
                          <w:sz w:val="40"/>
                          <w:szCs w:val="40"/>
                        </w:rPr>
                      </w:pPr>
                      <w:r w:rsidRPr="008C4E4C">
                        <w:rPr>
                          <w:sz w:val="40"/>
                          <w:szCs w:val="40"/>
                        </w:rPr>
                        <w:t>Di</w:t>
                      </w:r>
                      <w:r w:rsidR="00B12D0B" w:rsidRPr="008C4E4C">
                        <w:rPr>
                          <w:sz w:val="40"/>
                          <w:szCs w:val="40"/>
                        </w:rPr>
                        <w:t>chiaraz</w:t>
                      </w:r>
                      <w:r w:rsidR="008C4E4C" w:rsidRPr="008C4E4C">
                        <w:rPr>
                          <w:sz w:val="40"/>
                          <w:szCs w:val="40"/>
                        </w:rPr>
                        <w:t>ion</w:t>
                      </w:r>
                      <w:r w:rsidR="00FF0629">
                        <w:rPr>
                          <w:sz w:val="40"/>
                          <w:szCs w:val="40"/>
                        </w:rPr>
                        <w:t>i DeMinimis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 w:rsidRPr="00FF0629">
        <w:rPr>
          <w:rFonts w:ascii="Aptos" w:hAnsi="Aptos"/>
          <w:b/>
          <w:bCs/>
          <w:noProof/>
          <w:color w:val="0F243E" w:themeColor="text2" w:themeShade="8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 wp14:anchorId="66C2FD68" wp14:editId="0BDE391E">
                <wp:simplePos x="0" y="0"/>
                <wp:positionH relativeFrom="page">
                  <wp:posOffset>542925</wp:posOffset>
                </wp:positionH>
                <wp:positionV relativeFrom="page">
                  <wp:posOffset>2132965</wp:posOffset>
                </wp:positionV>
                <wp:extent cx="4370070" cy="1495425"/>
                <wp:effectExtent l="0" t="0" r="0" b="0"/>
                <wp:wrapNone/>
                <wp:docPr id="143587844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70070" cy="1495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F8337A" w14:textId="17689378" w:rsidR="00224371" w:rsidRDefault="008D2364" w:rsidP="00072F25">
                            <w:pPr>
                              <w:pStyle w:val="CIMETROplusSottotitolo"/>
                              <w:rPr>
                                <w:rFonts w:ascii="Titillium Web" w:hAnsi="Titillium We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tillium Web" w:hAnsi="Titillium Web"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  <w:p w14:paraId="7922A67C" w14:textId="77777777" w:rsidR="008D2364" w:rsidRPr="008D2364" w:rsidRDefault="008D2364" w:rsidP="00224371">
                            <w:pPr>
                              <w:pStyle w:val="CIMETROplusSottotitolo"/>
                              <w:rPr>
                                <w:rFonts w:ascii="Titillium Web" w:hAnsi="Titillium Web"/>
                                <w:b w:val="0"/>
                                <w:bCs/>
                              </w:rPr>
                            </w:pPr>
                            <w:r w:rsidRPr="008D2364">
                              <w:rPr>
                                <w:rFonts w:ascii="Titillium Web" w:hAnsi="Titillium Web"/>
                                <w:b w:val="0"/>
                                <w:bCs/>
                              </w:rPr>
                              <w:t>Avviso pubblico “Fuori Bordo – Idee che fanno scuola”</w:t>
                            </w:r>
                          </w:p>
                          <w:p w14:paraId="0FE071F4" w14:textId="77777777" w:rsidR="008D2364" w:rsidRDefault="008D2364" w:rsidP="00224371">
                            <w:pPr>
                              <w:pStyle w:val="CIMETROplusSottotitolo"/>
                              <w:rPr>
                                <w:rFonts w:ascii="Titillium Web" w:hAnsi="Titillium Web"/>
                              </w:rPr>
                            </w:pPr>
                            <w:r>
                              <w:rPr>
                                <w:rFonts w:ascii="Titillium Web" w:hAnsi="Titillium Web"/>
                              </w:rPr>
                              <w:t>PN METRO PLUS E CITTÀ MEDIE DEL SUD 2021-2027</w:t>
                            </w:r>
                          </w:p>
                          <w:p w14:paraId="212F2032" w14:textId="77777777" w:rsidR="008D2364" w:rsidRPr="008D2364" w:rsidRDefault="008D2364" w:rsidP="00224371">
                            <w:pPr>
                              <w:pStyle w:val="CIMETROplusSottotitolo"/>
                              <w:rPr>
                                <w:rFonts w:ascii="Titillium Web" w:hAnsi="Titillium Web"/>
                                <w:b w:val="0"/>
                                <w:bCs/>
                              </w:rPr>
                            </w:pPr>
                            <w:r w:rsidRPr="008D2364">
                              <w:rPr>
                                <w:rFonts w:ascii="Titillium Web" w:hAnsi="Titillium Web"/>
                                <w:b w:val="0"/>
                                <w:bCs/>
                              </w:rPr>
                              <w:t>Priorità 4 – Servizi per l’inclusione e l’innovazione sociale</w:t>
                            </w:r>
                          </w:p>
                          <w:p w14:paraId="44B44AFB" w14:textId="77777777" w:rsidR="008D2364" w:rsidRPr="008D2364" w:rsidRDefault="008D2364" w:rsidP="00224371">
                            <w:pPr>
                              <w:pStyle w:val="CIMETROplusSottotitolo"/>
                              <w:rPr>
                                <w:rFonts w:ascii="Titillium Web" w:hAnsi="Titillium Web"/>
                                <w:b w:val="0"/>
                                <w:bCs/>
                              </w:rPr>
                            </w:pPr>
                            <w:r w:rsidRPr="008D2364">
                              <w:rPr>
                                <w:rFonts w:ascii="Titillium Web" w:hAnsi="Titillium Web"/>
                                <w:b w:val="0"/>
                                <w:bCs/>
                              </w:rPr>
                              <w:t>Azione 4.4.11.2</w:t>
                            </w:r>
                          </w:p>
                          <w:p w14:paraId="6DD428B2" w14:textId="4C1C0FAF" w:rsidR="00224371" w:rsidRDefault="008D2364" w:rsidP="00224371">
                            <w:pPr>
                              <w:pStyle w:val="CIMETROplusSottotitolo"/>
                              <w:rPr>
                                <w:rFonts w:ascii="Titillium Web" w:hAnsi="Titillium Web"/>
                              </w:rPr>
                            </w:pPr>
                            <w:r>
                              <w:rPr>
                                <w:rFonts w:ascii="Titillium Web" w:hAnsi="Titillium Web"/>
                              </w:rPr>
                              <w:t xml:space="preserve"> </w:t>
                            </w:r>
                            <w:r w:rsidR="00224371" w:rsidRPr="00DC296B">
                              <w:rPr>
                                <w:rFonts w:ascii="Titillium Web" w:hAnsi="Titillium Web"/>
                              </w:rPr>
                              <w:t xml:space="preserve">CUP </w:t>
                            </w:r>
                            <w:r w:rsidR="00301879" w:rsidRPr="00301879">
                              <w:rPr>
                                <w:rFonts w:ascii="Titillium Web" w:hAnsi="Titillium Web"/>
                              </w:rPr>
                              <w:t>G81I26000200006</w:t>
                            </w:r>
                          </w:p>
                          <w:p w14:paraId="3C28EDC2" w14:textId="77777777" w:rsidR="008D2364" w:rsidRDefault="008D2364" w:rsidP="00224371">
                            <w:pPr>
                              <w:pStyle w:val="CIMETROplusSottotitolo"/>
                              <w:rPr>
                                <w:rFonts w:ascii="Titillium Web" w:hAnsi="Titillium Web"/>
                              </w:rPr>
                            </w:pPr>
                          </w:p>
                          <w:p w14:paraId="76F8774C" w14:textId="77777777" w:rsidR="008D2364" w:rsidRPr="00DC296B" w:rsidRDefault="008D2364" w:rsidP="00224371">
                            <w:pPr>
                              <w:pStyle w:val="CIMETROplusSottotitolo"/>
                              <w:rPr>
                                <w:rFonts w:ascii="Titillium Web" w:hAnsi="Titillium Web"/>
                              </w:rPr>
                            </w:pPr>
                          </w:p>
                          <w:p w14:paraId="0BB29F21" w14:textId="77777777" w:rsidR="00224371" w:rsidRPr="00DC296B" w:rsidRDefault="00224371" w:rsidP="00072F25">
                            <w:pPr>
                              <w:pStyle w:val="CIMETROplusSottotitolo"/>
                              <w:rPr>
                                <w:rFonts w:ascii="Titillium Web" w:hAnsi="Titillium Web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C2FD68" id="_x0000_s1027" type="#_x0000_t202" style="position:absolute;left:0;text-align:left;margin-left:42.75pt;margin-top:167.95pt;width:344.1pt;height:117.7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" filled="f" stroked="f" strokeweight=".5pt">
                <v:textbox>
                  <w:txbxContent>
                    <w:p w14:paraId="0FF8337A" w14:textId="17689378" w:rsidR="00224371" w:rsidRDefault="008D2364" w:rsidP="00072F25">
                      <w:pPr>
                        <w:pStyle w:val="CIMETROplusSottotitolo"/>
                        <w:rPr>
                          <w:rFonts w:ascii="Titillium Web" w:hAnsi="Titillium Web"/>
                          <w:sz w:val="22"/>
                          <w:szCs w:val="22"/>
                        </w:rPr>
                      </w:pPr>
                      <w:r>
                        <w:rPr>
                          <w:rFonts w:ascii="Titillium Web" w:hAnsi="Titillium Web"/>
                          <w:sz w:val="22"/>
                          <w:szCs w:val="22"/>
                        </w:rPr>
                        <w:t xml:space="preserve">  </w:t>
                      </w:r>
                    </w:p>
                    <w:p w14:paraId="7922A67C" w14:textId="77777777" w:rsidR="008D2364" w:rsidRPr="008D2364" w:rsidRDefault="008D2364" w:rsidP="00224371">
                      <w:pPr>
                        <w:pStyle w:val="CIMETROplusSottotitolo"/>
                        <w:rPr>
                          <w:rFonts w:ascii="Titillium Web" w:hAnsi="Titillium Web"/>
                          <w:b w:val="0"/>
                          <w:bCs/>
                        </w:rPr>
                      </w:pPr>
                      <w:r w:rsidRPr="008D2364">
                        <w:rPr>
                          <w:rFonts w:ascii="Titillium Web" w:hAnsi="Titillium Web"/>
                          <w:b w:val="0"/>
                          <w:bCs/>
                        </w:rPr>
                        <w:t>Avviso pubblico “Fuori Bordo – Idee che fanno scuola”</w:t>
                      </w:r>
                    </w:p>
                    <w:p w14:paraId="0FE071F4" w14:textId="77777777" w:rsidR="008D2364" w:rsidRDefault="008D2364" w:rsidP="00224371">
                      <w:pPr>
                        <w:pStyle w:val="CIMETROplusSottotitolo"/>
                        <w:rPr>
                          <w:rFonts w:ascii="Titillium Web" w:hAnsi="Titillium Web"/>
                        </w:rPr>
                      </w:pPr>
                      <w:r>
                        <w:rPr>
                          <w:rFonts w:ascii="Titillium Web" w:hAnsi="Titillium Web"/>
                        </w:rPr>
                        <w:t>PN METRO PLUS E CITTÀ MEDIE DEL SUD 2021-2027</w:t>
                      </w:r>
                    </w:p>
                    <w:p w14:paraId="212F2032" w14:textId="77777777" w:rsidR="008D2364" w:rsidRPr="008D2364" w:rsidRDefault="008D2364" w:rsidP="00224371">
                      <w:pPr>
                        <w:pStyle w:val="CIMETROplusSottotitolo"/>
                        <w:rPr>
                          <w:rFonts w:ascii="Titillium Web" w:hAnsi="Titillium Web"/>
                          <w:b w:val="0"/>
                          <w:bCs/>
                        </w:rPr>
                      </w:pPr>
                      <w:r w:rsidRPr="008D2364">
                        <w:rPr>
                          <w:rFonts w:ascii="Titillium Web" w:hAnsi="Titillium Web"/>
                          <w:b w:val="0"/>
                          <w:bCs/>
                        </w:rPr>
                        <w:t>Priorità 4 – Servizi per l’inclusione e l’innovazione sociale</w:t>
                      </w:r>
                    </w:p>
                    <w:p w14:paraId="44B44AFB" w14:textId="77777777" w:rsidR="008D2364" w:rsidRPr="008D2364" w:rsidRDefault="008D2364" w:rsidP="00224371">
                      <w:pPr>
                        <w:pStyle w:val="CIMETROplusSottotitolo"/>
                        <w:rPr>
                          <w:rFonts w:ascii="Titillium Web" w:hAnsi="Titillium Web"/>
                          <w:b w:val="0"/>
                          <w:bCs/>
                        </w:rPr>
                      </w:pPr>
                      <w:r w:rsidRPr="008D2364">
                        <w:rPr>
                          <w:rFonts w:ascii="Titillium Web" w:hAnsi="Titillium Web"/>
                          <w:b w:val="0"/>
                          <w:bCs/>
                        </w:rPr>
                        <w:t>Azione 4.4.11.2</w:t>
                      </w:r>
                    </w:p>
                    <w:p w14:paraId="6DD428B2" w14:textId="4C1C0FAF" w:rsidR="00224371" w:rsidRDefault="008D2364" w:rsidP="00224371">
                      <w:pPr>
                        <w:pStyle w:val="CIMETROplusSottotitolo"/>
                        <w:rPr>
                          <w:rFonts w:ascii="Titillium Web" w:hAnsi="Titillium Web"/>
                        </w:rPr>
                      </w:pPr>
                      <w:r>
                        <w:rPr>
                          <w:rFonts w:ascii="Titillium Web" w:hAnsi="Titillium Web"/>
                        </w:rPr>
                        <w:t xml:space="preserve"> </w:t>
                      </w:r>
                      <w:r w:rsidR="00224371" w:rsidRPr="00DC296B">
                        <w:rPr>
                          <w:rFonts w:ascii="Titillium Web" w:hAnsi="Titillium Web"/>
                        </w:rPr>
                        <w:t xml:space="preserve">CUP </w:t>
                      </w:r>
                      <w:r w:rsidR="00301879" w:rsidRPr="00301879">
                        <w:rPr>
                          <w:rFonts w:ascii="Titillium Web" w:hAnsi="Titillium Web"/>
                        </w:rPr>
                        <w:t>G81I26000200006</w:t>
                      </w:r>
                    </w:p>
                    <w:p w14:paraId="3C28EDC2" w14:textId="77777777" w:rsidR="008D2364" w:rsidRDefault="008D2364" w:rsidP="00224371">
                      <w:pPr>
                        <w:pStyle w:val="CIMETROplusSottotitolo"/>
                        <w:rPr>
                          <w:rFonts w:ascii="Titillium Web" w:hAnsi="Titillium Web"/>
                        </w:rPr>
                      </w:pPr>
                    </w:p>
                    <w:p w14:paraId="76F8774C" w14:textId="77777777" w:rsidR="008D2364" w:rsidRPr="00DC296B" w:rsidRDefault="008D2364" w:rsidP="00224371">
                      <w:pPr>
                        <w:pStyle w:val="CIMETROplusSottotitolo"/>
                        <w:rPr>
                          <w:rFonts w:ascii="Titillium Web" w:hAnsi="Titillium Web"/>
                        </w:rPr>
                      </w:pPr>
                    </w:p>
                    <w:p w14:paraId="0BB29F21" w14:textId="77777777" w:rsidR="00224371" w:rsidRPr="00DC296B" w:rsidRDefault="00224371" w:rsidP="00072F25">
                      <w:pPr>
                        <w:pStyle w:val="CIMETROplusSottotitolo"/>
                        <w:rPr>
                          <w:rFonts w:ascii="Titillium Web" w:hAnsi="Titillium Web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 w:rsidR="00847254" w:rsidRPr="00FF0629">
        <w:rPr>
          <w:rFonts w:ascii="Aptos" w:hAnsi="Aptos" w:cs="Calibri"/>
          <w:sz w:val="22"/>
          <w:szCs w:val="22"/>
          <w:lang w:val="it-IT"/>
        </w:rPr>
        <w:t xml:space="preserve"> </w:t>
      </w:r>
      <w:r w:rsidR="00847254" w:rsidRPr="00B21F74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Dichiarazion</w:t>
      </w:r>
      <w:r w:rsidR="00FF0629" w:rsidRPr="00B21F74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i DeMinimis</w:t>
      </w:r>
      <w:r w:rsidR="008C4E4C" w:rsidRPr="00B21F74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 xml:space="preserve"> </w:t>
      </w:r>
    </w:p>
    <w:p w14:paraId="7E6E40FD" w14:textId="77777777" w:rsidR="00847254" w:rsidRPr="00B21F74" w:rsidRDefault="00847254" w:rsidP="00847254">
      <w:pPr>
        <w:pStyle w:val="Default"/>
        <w:spacing w:line="320" w:lineRule="exact"/>
        <w:jc w:val="both"/>
        <w:rPr>
          <w:rFonts w:ascii="Aptos" w:hAnsi="Aptos" w:cs="Arial"/>
          <w:color w:val="0F243E" w:themeColor="text2" w:themeShade="80"/>
          <w:sz w:val="22"/>
          <w:szCs w:val="22"/>
        </w:rPr>
      </w:pPr>
      <w:r w:rsidRPr="00B21F74">
        <w:rPr>
          <w:rFonts w:ascii="Aptos" w:eastAsia="Montserrat" w:hAnsi="Aptos" w:cs="Arial"/>
          <w:b/>
          <w:iCs/>
          <w:color w:val="0F243E" w:themeColor="text2" w:themeShade="80"/>
          <w:sz w:val="22"/>
          <w:szCs w:val="22"/>
        </w:rPr>
        <w:t xml:space="preserve">Oggetto: </w:t>
      </w:r>
      <w:r w:rsidRPr="00B21F74">
        <w:rPr>
          <w:rFonts w:ascii="Aptos" w:hAnsi="Aptos" w:cs="Arial"/>
          <w:color w:val="0F243E" w:themeColor="text2" w:themeShade="80"/>
          <w:sz w:val="22"/>
          <w:szCs w:val="22"/>
        </w:rPr>
        <w:t>Programma Nazionale (PN) Metro Plus e Città Medie Sud 2021-2027 – Priorità 4 “Servizi per l'inclusione e l'innovazione sociale” - Obiettivo specifico ESO4.11 - Azione 4.4.11.2 - Operazione CA 4.4.11.2.b – Contesti educativi inclusivi</w:t>
      </w:r>
    </w:p>
    <w:p w14:paraId="71F1D0C0" w14:textId="1C0A122B" w:rsidR="00847254" w:rsidRPr="00B21F74" w:rsidRDefault="00847254" w:rsidP="00B12D0B">
      <w:pPr>
        <w:pStyle w:val="Default"/>
        <w:spacing w:line="320" w:lineRule="exact"/>
        <w:jc w:val="both"/>
        <w:rPr>
          <w:rFonts w:ascii="Aptos" w:hAnsi="Aptos" w:cs="Arial"/>
          <w:b/>
          <w:bCs/>
          <w:color w:val="0F243E" w:themeColor="text2" w:themeShade="80"/>
          <w:sz w:val="22"/>
          <w:szCs w:val="22"/>
          <w:shd w:val="clear" w:color="auto" w:fill="FFFF00"/>
        </w:rPr>
      </w:pPr>
      <w:r w:rsidRPr="00B21F74">
        <w:rPr>
          <w:rFonts w:ascii="Aptos" w:hAnsi="Aptos" w:cs="Arial"/>
          <w:color w:val="0F243E" w:themeColor="text2" w:themeShade="80"/>
          <w:sz w:val="22"/>
          <w:szCs w:val="22"/>
        </w:rPr>
        <w:t>CUP:</w:t>
      </w:r>
      <w:r w:rsidR="00301879" w:rsidRPr="00B21F74">
        <w:rPr>
          <w:rFonts w:eastAsia="Lucida Sans Unicode" w:cs="Arial"/>
          <w:b/>
          <w:bCs/>
          <w:color w:val="0F243E" w:themeColor="text2" w:themeShade="80"/>
          <w:sz w:val="22"/>
          <w:szCs w:val="22"/>
          <w:lang w:eastAsia="ar-SA"/>
        </w:rPr>
        <w:t xml:space="preserve"> G81I26000200006</w:t>
      </w:r>
    </w:p>
    <w:p w14:paraId="48BE7600" w14:textId="77777777" w:rsidR="005D32E6" w:rsidRPr="00B21F74" w:rsidRDefault="005D32E6" w:rsidP="00B12D0B">
      <w:pPr>
        <w:pStyle w:val="Default"/>
        <w:spacing w:line="320" w:lineRule="exact"/>
        <w:jc w:val="both"/>
        <w:rPr>
          <w:rFonts w:ascii="Aptos" w:hAnsi="Aptos" w:cs="Arial"/>
          <w:b/>
          <w:bCs/>
          <w:color w:val="0F243E" w:themeColor="text2" w:themeShade="80"/>
          <w:sz w:val="22"/>
          <w:szCs w:val="22"/>
          <w:shd w:val="clear" w:color="auto" w:fill="FFFF00"/>
        </w:rPr>
      </w:pPr>
    </w:p>
    <w:p w14:paraId="1D9C4EEC" w14:textId="77777777" w:rsidR="005D32E6" w:rsidRPr="00B21F74" w:rsidRDefault="005D32E6" w:rsidP="00B12D0B">
      <w:pPr>
        <w:pStyle w:val="Default"/>
        <w:spacing w:line="320" w:lineRule="exact"/>
        <w:jc w:val="both"/>
        <w:rPr>
          <w:rFonts w:ascii="Aptos" w:hAnsi="Aptos" w:cs="Arial"/>
          <w:color w:val="0F243E" w:themeColor="text2" w:themeShade="80"/>
          <w:sz w:val="22"/>
          <w:szCs w:val="22"/>
        </w:rPr>
      </w:pPr>
    </w:p>
    <w:p w14:paraId="64E24158" w14:textId="77777777" w:rsidR="00847254" w:rsidRPr="00B21F74" w:rsidRDefault="00847254" w:rsidP="00847254">
      <w:pPr>
        <w:pStyle w:val="Standard"/>
        <w:spacing w:line="360" w:lineRule="exact"/>
        <w:jc w:val="center"/>
        <w:rPr>
          <w:rFonts w:ascii="Aptos" w:hAnsi="Aptos" w:cs="Arial"/>
          <w:i/>
          <w:iCs/>
          <w:color w:val="0F243E" w:themeColor="text2" w:themeShade="80"/>
          <w:sz w:val="22"/>
          <w:szCs w:val="22"/>
          <w:lang w:val="it-IT"/>
        </w:rPr>
      </w:pPr>
      <w:r w:rsidRPr="00B21F74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>Dichiarazione sostitutiva di atto notorio ai sensi del DPR del 445/2000 artt. 46 e 47</w:t>
      </w:r>
    </w:p>
    <w:p w14:paraId="56F1C6E0" w14:textId="77777777" w:rsidR="00847254" w:rsidRPr="00B21F74" w:rsidRDefault="00847254" w:rsidP="00847254">
      <w:pPr>
        <w:pStyle w:val="Normale1"/>
        <w:jc w:val="right"/>
        <w:rPr>
          <w:rFonts w:ascii="Aptos" w:eastAsia="Calibri" w:hAnsi="Aptos" w:cs="Arial"/>
          <w:color w:val="0F243E" w:themeColor="text2" w:themeShade="80"/>
          <w:sz w:val="22"/>
          <w:szCs w:val="22"/>
        </w:rPr>
      </w:pPr>
    </w:p>
    <w:p w14:paraId="7F1DFB1B" w14:textId="77777777" w:rsidR="00FF0629" w:rsidRPr="00B21F74" w:rsidRDefault="00FF0629" w:rsidP="00FF0629">
      <w:pPr>
        <w:pStyle w:val="Standard"/>
        <w:spacing w:line="360" w:lineRule="exact"/>
        <w:jc w:val="both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  <w:r w:rsidRPr="00B21F74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 xml:space="preserve">Il/la sottoscritto/a ___________________________________________, nato/a </w:t>
      </w:r>
      <w:proofErr w:type="spellStart"/>
      <w:r w:rsidRPr="00B21F74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a</w:t>
      </w:r>
      <w:proofErr w:type="spellEnd"/>
      <w:r w:rsidRPr="00B21F74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 xml:space="preserve"> _____________________, il _____________, residente a ___________________________, Via ______________________, in qualità di</w:t>
      </w:r>
    </w:p>
    <w:p w14:paraId="3C373970" w14:textId="77777777" w:rsidR="00FF0629" w:rsidRPr="00B21F74" w:rsidRDefault="00FF0629" w:rsidP="00FF0629">
      <w:pPr>
        <w:pStyle w:val="Standard"/>
        <w:spacing w:line="360" w:lineRule="exact"/>
        <w:jc w:val="both"/>
        <w:rPr>
          <w:rFonts w:ascii="Aptos" w:hAnsi="Aptos"/>
          <w:color w:val="0F243E" w:themeColor="text2" w:themeShade="80"/>
          <w:sz w:val="22"/>
          <w:szCs w:val="22"/>
          <w:lang w:val="it-IT"/>
        </w:rPr>
      </w:pPr>
      <w:proofErr w:type="gramStart"/>
      <w:r w:rsidRPr="00B21F74">
        <w:rPr>
          <w:rFonts w:ascii="Aptos" w:eastAsia="Segoe UI Symbol" w:hAnsi="Aptos" w:cs="Segoe UI Symbol"/>
          <w:color w:val="0F243E" w:themeColor="text2" w:themeShade="80"/>
          <w:sz w:val="22"/>
          <w:szCs w:val="22"/>
          <w:lang w:val="it-IT"/>
        </w:rPr>
        <w:t>☐</w:t>
      </w:r>
      <w:r w:rsidRPr="00B21F74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 xml:space="preserve">  Legale</w:t>
      </w:r>
      <w:proofErr w:type="gramEnd"/>
      <w:r w:rsidRPr="00B21F74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 xml:space="preserve"> rappresentante</w:t>
      </w:r>
    </w:p>
    <w:p w14:paraId="2DA356A1" w14:textId="77777777" w:rsidR="00FF0629" w:rsidRPr="00B21F74" w:rsidRDefault="00FF0629" w:rsidP="00FF0629">
      <w:pPr>
        <w:pStyle w:val="Standard"/>
        <w:spacing w:line="360" w:lineRule="exact"/>
        <w:jc w:val="both"/>
        <w:rPr>
          <w:rFonts w:ascii="Aptos" w:hAnsi="Aptos"/>
          <w:color w:val="0F243E" w:themeColor="text2" w:themeShade="80"/>
          <w:sz w:val="22"/>
          <w:szCs w:val="22"/>
          <w:lang w:val="it-IT"/>
        </w:rPr>
      </w:pPr>
      <w:proofErr w:type="gramStart"/>
      <w:r w:rsidRPr="00B21F74">
        <w:rPr>
          <w:rFonts w:ascii="Aptos" w:eastAsia="Segoe UI Symbol" w:hAnsi="Aptos" w:cs="Segoe UI Symbol"/>
          <w:color w:val="0F243E" w:themeColor="text2" w:themeShade="80"/>
          <w:sz w:val="22"/>
          <w:szCs w:val="22"/>
          <w:lang w:val="it-IT"/>
        </w:rPr>
        <w:t>☐</w:t>
      </w:r>
      <w:r w:rsidRPr="00B21F74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 xml:space="preserve">  Altro</w:t>
      </w:r>
      <w:proofErr w:type="gramEnd"/>
      <w:r w:rsidRPr="00B21F74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 xml:space="preserve"> soggetto con potere di firma</w:t>
      </w:r>
    </w:p>
    <w:p w14:paraId="6E3F2944" w14:textId="77777777" w:rsidR="00FF0629" w:rsidRPr="00B21F74" w:rsidRDefault="00FF0629" w:rsidP="00FF0629">
      <w:pPr>
        <w:pStyle w:val="Standard"/>
        <w:spacing w:line="360" w:lineRule="exact"/>
        <w:jc w:val="both"/>
        <w:rPr>
          <w:rFonts w:ascii="Aptos" w:hAnsi="Aptos"/>
          <w:color w:val="0F243E" w:themeColor="text2" w:themeShade="80"/>
          <w:sz w:val="22"/>
          <w:szCs w:val="22"/>
          <w:lang w:val="it-IT"/>
        </w:rPr>
      </w:pPr>
      <w:r w:rsidRPr="00B21F74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di (</w:t>
      </w:r>
      <w:r w:rsidRPr="00B21F74">
        <w:rPr>
          <w:rFonts w:ascii="Aptos" w:hAnsi="Aptos" w:cs="Calibri"/>
          <w:i/>
          <w:iCs/>
          <w:color w:val="0F243E" w:themeColor="text2" w:themeShade="80"/>
          <w:sz w:val="22"/>
          <w:szCs w:val="22"/>
          <w:lang w:val="it-IT"/>
        </w:rPr>
        <w:t>denominazione/ragione sociale dell’Ente</w:t>
      </w:r>
      <w:r w:rsidRPr="00B21F74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) _______________________________________________________________________________________,</w:t>
      </w:r>
    </w:p>
    <w:p w14:paraId="081EFA30" w14:textId="77777777" w:rsidR="00FF0629" w:rsidRPr="00B21F74" w:rsidRDefault="00FF0629" w:rsidP="00FF0629">
      <w:pPr>
        <w:pStyle w:val="Standard"/>
        <w:spacing w:line="360" w:lineRule="exact"/>
        <w:jc w:val="both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  <w:r w:rsidRPr="00B21F74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con sede legale in ______________________________, Via ______________________________ n._____ C.F._________________ P.IVA _______________ e-mail __________________________________________</w:t>
      </w:r>
    </w:p>
    <w:p w14:paraId="2770A6E1" w14:textId="77777777" w:rsidR="00FF0629" w:rsidRPr="00B21F74" w:rsidRDefault="00FF0629" w:rsidP="00FF0629">
      <w:pPr>
        <w:pStyle w:val="Standard"/>
        <w:spacing w:line="360" w:lineRule="exact"/>
        <w:jc w:val="both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  <w:r w:rsidRPr="00B21F74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 xml:space="preserve"> PEC ______________________________,</w:t>
      </w:r>
    </w:p>
    <w:p w14:paraId="4F0B54E4" w14:textId="087B866A" w:rsidR="00FF0629" w:rsidRPr="00B21F74" w:rsidRDefault="00FF0629" w:rsidP="00FF0629">
      <w:pPr>
        <w:pStyle w:val="Standard"/>
        <w:spacing w:line="360" w:lineRule="exact"/>
        <w:jc w:val="both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  <w:bookmarkStart w:id="0" w:name="Bookmark"/>
      <w:r w:rsidRPr="00B21F74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Soggetto proponente della Proposta progettuale (</w:t>
      </w:r>
      <w:r w:rsidRPr="00B21F74">
        <w:rPr>
          <w:rFonts w:ascii="Aptos" w:hAnsi="Aptos" w:cs="Calibri"/>
          <w:i/>
          <w:iCs/>
          <w:color w:val="0F243E" w:themeColor="text2" w:themeShade="80"/>
          <w:sz w:val="22"/>
          <w:szCs w:val="22"/>
          <w:lang w:val="it-IT"/>
        </w:rPr>
        <w:t>titolo</w:t>
      </w:r>
      <w:r w:rsidRPr="00B21F74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 xml:space="preserve">) __________________________________________, presentata nell’ambito dell’Avviso pubblico “Fuori Bordo – Idee che fanno scuola”, a valere sull’Operazione </w:t>
      </w:r>
      <w:r w:rsidRPr="00B21F74">
        <w:rPr>
          <w:rFonts w:ascii="Aptos" w:hAnsi="Aptos" w:cs="Calibri"/>
          <w:b/>
          <w:bCs/>
          <w:color w:val="0F243E" w:themeColor="text2" w:themeShade="80"/>
          <w:sz w:val="22"/>
          <w:szCs w:val="22"/>
          <w:lang w:val="it-IT"/>
        </w:rPr>
        <w:t>CA 4.4.11.2.b – Contesti educativi inclusivi</w:t>
      </w:r>
      <w:r w:rsidRPr="00B21F74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, nel ruolo di:</w:t>
      </w:r>
    </w:p>
    <w:p w14:paraId="235A92C8" w14:textId="77777777" w:rsidR="00FF0629" w:rsidRPr="00B21F74" w:rsidRDefault="00FF0629" w:rsidP="00FF0629">
      <w:pPr>
        <w:pStyle w:val="Standard"/>
        <w:spacing w:line="360" w:lineRule="exact"/>
        <w:jc w:val="both"/>
        <w:rPr>
          <w:rFonts w:ascii="Aptos" w:hAnsi="Aptos"/>
          <w:color w:val="0F243E" w:themeColor="text2" w:themeShade="80"/>
          <w:sz w:val="22"/>
          <w:szCs w:val="22"/>
          <w:lang w:val="it-IT"/>
        </w:rPr>
      </w:pPr>
      <w:r w:rsidRPr="00B21F74">
        <w:rPr>
          <w:rFonts w:ascii="Aptos" w:eastAsia="Segoe UI Symbol" w:hAnsi="Aptos" w:cs="Segoe UI Symbol"/>
          <w:color w:val="0F243E" w:themeColor="text2" w:themeShade="80"/>
          <w:sz w:val="22"/>
          <w:szCs w:val="22"/>
          <w:lang w:val="it-IT"/>
        </w:rPr>
        <w:t>☐</w:t>
      </w:r>
      <w:r w:rsidRPr="00B21F74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 xml:space="preserve"> Soggetto proponente in forma singola</w:t>
      </w:r>
    </w:p>
    <w:p w14:paraId="64BDC0C5" w14:textId="77777777" w:rsidR="00FF0629" w:rsidRPr="00B21F74" w:rsidRDefault="00FF0629" w:rsidP="00FF0629">
      <w:pPr>
        <w:pStyle w:val="Standard"/>
        <w:spacing w:line="360" w:lineRule="exact"/>
        <w:jc w:val="both"/>
        <w:rPr>
          <w:rFonts w:ascii="Aptos" w:hAnsi="Aptos"/>
          <w:color w:val="0F243E" w:themeColor="text2" w:themeShade="80"/>
          <w:sz w:val="22"/>
          <w:szCs w:val="22"/>
          <w:lang w:val="it-IT"/>
        </w:rPr>
      </w:pPr>
      <w:r w:rsidRPr="00B21F74">
        <w:rPr>
          <w:rFonts w:ascii="Aptos" w:eastAsia="Segoe UI Symbol" w:hAnsi="Aptos" w:cs="Segoe UI Symbol"/>
          <w:color w:val="0F243E" w:themeColor="text2" w:themeShade="80"/>
          <w:sz w:val="22"/>
          <w:szCs w:val="22"/>
          <w:lang w:val="it-IT"/>
        </w:rPr>
        <w:lastRenderedPageBreak/>
        <w:t>☐</w:t>
      </w:r>
      <w:r w:rsidRPr="00B21F74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 xml:space="preserve"> Capofila della costituita/costituenda ATI/ATS i cui componenti sono (</w:t>
      </w:r>
      <w:r w:rsidRPr="00B21F74">
        <w:rPr>
          <w:rFonts w:ascii="Aptos" w:hAnsi="Aptos" w:cs="Calibri"/>
          <w:i/>
          <w:iCs/>
          <w:color w:val="0F243E" w:themeColor="text2" w:themeShade="80"/>
          <w:sz w:val="22"/>
          <w:szCs w:val="22"/>
          <w:lang w:val="it-IT"/>
        </w:rPr>
        <w:t>aggiungere righe se necessario</w:t>
      </w:r>
      <w:r w:rsidRPr="00B21F74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):</w:t>
      </w:r>
    </w:p>
    <w:p w14:paraId="36AC640B" w14:textId="77777777" w:rsidR="00FF0629" w:rsidRPr="00B21F74" w:rsidRDefault="00FF0629" w:rsidP="00FF0629">
      <w:pPr>
        <w:pStyle w:val="Paragrafoelenco"/>
        <w:numPr>
          <w:ilvl w:val="0"/>
          <w:numId w:val="14"/>
        </w:numPr>
        <w:suppressAutoHyphens/>
        <w:autoSpaceDE/>
        <w:spacing w:line="360" w:lineRule="exact"/>
        <w:contextualSpacing w:val="0"/>
        <w:jc w:val="both"/>
        <w:textAlignment w:val="baseline"/>
        <w:rPr>
          <w:rFonts w:cs="Calibri"/>
          <w:color w:val="0F243E" w:themeColor="text2" w:themeShade="80"/>
        </w:rPr>
      </w:pPr>
      <w:r w:rsidRPr="00B21F74">
        <w:rPr>
          <w:rFonts w:cs="Calibri"/>
          <w:color w:val="0F243E" w:themeColor="text2" w:themeShade="80"/>
        </w:rPr>
        <w:t>_______________________________________</w:t>
      </w:r>
    </w:p>
    <w:p w14:paraId="0E86D70F" w14:textId="77777777" w:rsidR="00FF0629" w:rsidRPr="00B21F74" w:rsidRDefault="00FF0629" w:rsidP="00FF0629">
      <w:pPr>
        <w:pStyle w:val="Paragrafoelenco"/>
        <w:numPr>
          <w:ilvl w:val="0"/>
          <w:numId w:val="14"/>
        </w:numPr>
        <w:suppressAutoHyphens/>
        <w:autoSpaceDE/>
        <w:spacing w:line="360" w:lineRule="exact"/>
        <w:contextualSpacing w:val="0"/>
        <w:jc w:val="both"/>
        <w:textAlignment w:val="baseline"/>
        <w:rPr>
          <w:rFonts w:cs="Calibri"/>
          <w:color w:val="0F243E" w:themeColor="text2" w:themeShade="80"/>
        </w:rPr>
      </w:pPr>
      <w:r w:rsidRPr="00B21F74">
        <w:rPr>
          <w:rFonts w:cs="Calibri"/>
          <w:color w:val="0F243E" w:themeColor="text2" w:themeShade="80"/>
        </w:rPr>
        <w:t>_______________________________________</w:t>
      </w:r>
    </w:p>
    <w:p w14:paraId="65F524DA" w14:textId="40E41161" w:rsidR="00FF0629" w:rsidRPr="00B21F74" w:rsidRDefault="00FF0629" w:rsidP="00FF0629">
      <w:pPr>
        <w:pStyle w:val="Paragrafoelenco"/>
        <w:numPr>
          <w:ilvl w:val="0"/>
          <w:numId w:val="14"/>
        </w:numPr>
        <w:suppressAutoHyphens/>
        <w:autoSpaceDE/>
        <w:spacing w:line="360" w:lineRule="exact"/>
        <w:contextualSpacing w:val="0"/>
        <w:jc w:val="both"/>
        <w:textAlignment w:val="baseline"/>
        <w:rPr>
          <w:rFonts w:cs="Calibri"/>
          <w:color w:val="0F243E" w:themeColor="text2" w:themeShade="80"/>
        </w:rPr>
      </w:pPr>
      <w:r w:rsidRPr="00B21F74">
        <w:rPr>
          <w:rFonts w:cs="Calibri"/>
          <w:color w:val="0F243E" w:themeColor="text2" w:themeShade="80"/>
        </w:rPr>
        <w:t>_______________________________________</w:t>
      </w:r>
    </w:p>
    <w:p w14:paraId="0893A733" w14:textId="77777777" w:rsidR="00FF0629" w:rsidRPr="00B21F74" w:rsidRDefault="00FF0629" w:rsidP="00FF0629">
      <w:pPr>
        <w:pStyle w:val="Standard"/>
        <w:spacing w:line="360" w:lineRule="exact"/>
        <w:jc w:val="both"/>
        <w:rPr>
          <w:rFonts w:ascii="Aptos" w:hAnsi="Aptos"/>
          <w:color w:val="0F243E" w:themeColor="text2" w:themeShade="80"/>
          <w:sz w:val="22"/>
          <w:szCs w:val="22"/>
          <w:lang w:val="it-IT"/>
        </w:rPr>
      </w:pPr>
      <w:r w:rsidRPr="00B21F74">
        <w:rPr>
          <w:rFonts w:ascii="Aptos" w:eastAsia="Segoe UI Symbol" w:hAnsi="Aptos" w:cs="Segoe UI Symbol"/>
          <w:color w:val="0F243E" w:themeColor="text2" w:themeShade="80"/>
          <w:sz w:val="22"/>
          <w:szCs w:val="22"/>
          <w:lang w:val="it-IT"/>
        </w:rPr>
        <w:t>☐</w:t>
      </w:r>
      <w:r w:rsidRPr="00B21F74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 xml:space="preserve"> Partner della costituita/costituenda ATI/ATS i cui componenti sono (</w:t>
      </w:r>
      <w:r w:rsidRPr="00B21F74">
        <w:rPr>
          <w:rFonts w:ascii="Aptos" w:hAnsi="Aptos" w:cs="Calibri"/>
          <w:i/>
          <w:iCs/>
          <w:color w:val="0F243E" w:themeColor="text2" w:themeShade="80"/>
          <w:sz w:val="22"/>
          <w:szCs w:val="22"/>
          <w:lang w:val="it-IT"/>
        </w:rPr>
        <w:t>aggiungere righe se necessario</w:t>
      </w:r>
      <w:r w:rsidRPr="00B21F74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):</w:t>
      </w:r>
    </w:p>
    <w:p w14:paraId="23820780" w14:textId="77777777" w:rsidR="00FF0629" w:rsidRPr="00B21F74" w:rsidRDefault="00FF0629" w:rsidP="00FF0629">
      <w:pPr>
        <w:pStyle w:val="Paragrafoelenco"/>
        <w:numPr>
          <w:ilvl w:val="0"/>
          <w:numId w:val="24"/>
        </w:numPr>
        <w:suppressAutoHyphens/>
        <w:autoSpaceDE/>
        <w:spacing w:line="360" w:lineRule="exact"/>
        <w:contextualSpacing w:val="0"/>
        <w:jc w:val="both"/>
        <w:textAlignment w:val="baseline"/>
        <w:rPr>
          <w:rFonts w:cs="Calibri"/>
          <w:color w:val="0F243E" w:themeColor="text2" w:themeShade="80"/>
        </w:rPr>
      </w:pPr>
      <w:r w:rsidRPr="00B21F74">
        <w:rPr>
          <w:rFonts w:cs="Calibri"/>
          <w:color w:val="0F243E" w:themeColor="text2" w:themeShade="80"/>
        </w:rPr>
        <w:t>_______________________________________</w:t>
      </w:r>
    </w:p>
    <w:p w14:paraId="4E668746" w14:textId="77777777" w:rsidR="00FF0629" w:rsidRPr="00B21F74" w:rsidRDefault="00FF0629" w:rsidP="00FF0629">
      <w:pPr>
        <w:pStyle w:val="Paragrafoelenco"/>
        <w:numPr>
          <w:ilvl w:val="0"/>
          <w:numId w:val="24"/>
        </w:numPr>
        <w:suppressAutoHyphens/>
        <w:autoSpaceDE/>
        <w:spacing w:line="360" w:lineRule="exact"/>
        <w:contextualSpacing w:val="0"/>
        <w:jc w:val="both"/>
        <w:textAlignment w:val="baseline"/>
        <w:rPr>
          <w:rFonts w:cs="Calibri"/>
          <w:color w:val="0F243E" w:themeColor="text2" w:themeShade="80"/>
        </w:rPr>
      </w:pPr>
      <w:r w:rsidRPr="00B21F74">
        <w:rPr>
          <w:rFonts w:cs="Calibri"/>
          <w:color w:val="0F243E" w:themeColor="text2" w:themeShade="80"/>
        </w:rPr>
        <w:t>_______________________________________</w:t>
      </w:r>
    </w:p>
    <w:p w14:paraId="4E607719" w14:textId="77777777" w:rsidR="00FF0629" w:rsidRPr="00B21F74" w:rsidRDefault="00FF0629" w:rsidP="00FF0629">
      <w:pPr>
        <w:pStyle w:val="Paragrafoelenco"/>
        <w:numPr>
          <w:ilvl w:val="0"/>
          <w:numId w:val="24"/>
        </w:numPr>
        <w:suppressAutoHyphens/>
        <w:autoSpaceDE/>
        <w:spacing w:line="360" w:lineRule="exact"/>
        <w:contextualSpacing w:val="0"/>
        <w:jc w:val="both"/>
        <w:textAlignment w:val="baseline"/>
        <w:rPr>
          <w:rFonts w:cs="Calibri"/>
          <w:color w:val="0F243E" w:themeColor="text2" w:themeShade="80"/>
        </w:rPr>
      </w:pPr>
      <w:r w:rsidRPr="00B21F74">
        <w:rPr>
          <w:rFonts w:cs="Calibri"/>
          <w:color w:val="0F243E" w:themeColor="text2" w:themeShade="80"/>
        </w:rPr>
        <w:t>_______________________________________</w:t>
      </w:r>
    </w:p>
    <w:p w14:paraId="65C5DEC9" w14:textId="77777777" w:rsidR="00FF0629" w:rsidRPr="00B21F74" w:rsidRDefault="00FF0629" w:rsidP="00FF0629">
      <w:pPr>
        <w:pStyle w:val="Standard"/>
        <w:spacing w:line="360" w:lineRule="exact"/>
        <w:jc w:val="both"/>
        <w:rPr>
          <w:rFonts w:ascii="Aptos" w:hAnsi="Aptos" w:cs="Calibri"/>
          <w:b/>
          <w:bCs/>
          <w:color w:val="0F243E" w:themeColor="text2" w:themeShade="80"/>
          <w:sz w:val="22"/>
          <w:szCs w:val="22"/>
          <w:lang w:val="it-IT"/>
        </w:rPr>
      </w:pPr>
    </w:p>
    <w:bookmarkEnd w:id="0"/>
    <w:p w14:paraId="7C313CF0" w14:textId="108C8735" w:rsidR="005D32E6" w:rsidRPr="00B21F74" w:rsidRDefault="00FF0629" w:rsidP="00FF0629">
      <w:pPr>
        <w:pStyle w:val="Standard"/>
        <w:spacing w:line="360" w:lineRule="exact"/>
        <w:jc w:val="both"/>
        <w:rPr>
          <w:rFonts w:ascii="Aptos" w:eastAsia="Times New Roman" w:hAnsi="Aptos" w:cs="Calibri"/>
          <w:color w:val="0F243E" w:themeColor="text2" w:themeShade="80"/>
          <w:sz w:val="22"/>
          <w:szCs w:val="22"/>
          <w:lang w:val="it-IT" w:eastAsia="it-IT"/>
        </w:rPr>
      </w:pPr>
      <w:r w:rsidRPr="00B21F74">
        <w:rPr>
          <w:rFonts w:ascii="Aptos" w:eastAsia="Times New Roman" w:hAnsi="Aptos" w:cs="Calibri"/>
          <w:color w:val="0F243E" w:themeColor="text2" w:themeShade="80"/>
          <w:sz w:val="22"/>
          <w:szCs w:val="22"/>
          <w:lang w:val="it-IT" w:eastAsia="it-IT"/>
        </w:rPr>
        <w:t>Consapevole delle sanzioni penali previste dall’art. 76 del DPR. 445/2000 in caso di dichiarazioni mendaci e della decadenza dai benefici eventualmente conseguiti al provvedimento emanato sulla base di dichiarazioni non veritiere, di cui all’art. 75 del DPR. 445/2000, ai sensi e per gli effetti degli artt. 46 e 47 del citato DPR. 445/2000, sotto la propria responsabilità:</w:t>
      </w:r>
    </w:p>
    <w:p w14:paraId="5EB7B9C4" w14:textId="77777777" w:rsidR="005D32E6" w:rsidRPr="00B21F74" w:rsidRDefault="005D32E6" w:rsidP="00FF0629">
      <w:pPr>
        <w:pStyle w:val="Standard"/>
        <w:spacing w:line="360" w:lineRule="exact"/>
        <w:jc w:val="both"/>
        <w:rPr>
          <w:rFonts w:ascii="Aptos" w:eastAsia="Times New Roman" w:hAnsi="Aptos" w:cs="Calibri"/>
          <w:color w:val="0F243E" w:themeColor="text2" w:themeShade="80"/>
          <w:sz w:val="22"/>
          <w:szCs w:val="22"/>
          <w:lang w:val="it-IT" w:eastAsia="it-IT"/>
        </w:rPr>
      </w:pPr>
    </w:p>
    <w:p w14:paraId="7A582CC2" w14:textId="77777777" w:rsidR="00FF0629" w:rsidRPr="00B21F74" w:rsidRDefault="00FF0629" w:rsidP="00FF0629">
      <w:pPr>
        <w:pStyle w:val="Standard"/>
        <w:spacing w:line="360" w:lineRule="exact"/>
        <w:jc w:val="center"/>
        <w:rPr>
          <w:rFonts w:ascii="Aptos" w:hAnsi="Aptos" w:cs="Calibri"/>
          <w:b/>
          <w:bCs/>
          <w:color w:val="0F243E" w:themeColor="text2" w:themeShade="80"/>
          <w:sz w:val="22"/>
          <w:szCs w:val="22"/>
          <w:lang w:val="it-IT"/>
        </w:rPr>
      </w:pPr>
      <w:r w:rsidRPr="00B21F74">
        <w:rPr>
          <w:rFonts w:ascii="Aptos" w:hAnsi="Aptos" w:cs="Calibri"/>
          <w:b/>
          <w:bCs/>
          <w:color w:val="0F243E" w:themeColor="text2" w:themeShade="80"/>
          <w:sz w:val="22"/>
          <w:szCs w:val="22"/>
          <w:lang w:val="it-IT"/>
        </w:rPr>
        <w:t>DICHIARA</w:t>
      </w:r>
    </w:p>
    <w:p w14:paraId="32060FA7" w14:textId="2B1F5376" w:rsidR="00FF0629" w:rsidRPr="00B21F74" w:rsidRDefault="00731A68" w:rsidP="00731A68">
      <w:pPr>
        <w:pStyle w:val="Paragrafoelenco"/>
        <w:numPr>
          <w:ilvl w:val="0"/>
          <w:numId w:val="25"/>
        </w:numPr>
        <w:rPr>
          <w:rFonts w:eastAsia="Segoe UI" w:cs="Calibri"/>
          <w:color w:val="0F243E" w:themeColor="text2" w:themeShade="80"/>
          <w:kern w:val="3"/>
          <w:lang w:eastAsia="zh-CN" w:bidi="hi-IN"/>
        </w:rPr>
      </w:pPr>
      <w:r w:rsidRPr="00B21F74">
        <w:rPr>
          <w:rFonts w:eastAsia="Segoe UI" w:cs="Calibri"/>
          <w:color w:val="0F243E" w:themeColor="text2" w:themeShade="80"/>
          <w:kern w:val="3"/>
          <w:lang w:eastAsia="zh-CN" w:bidi="hi-IN"/>
        </w:rPr>
        <w:t xml:space="preserve">Di non aver ricevuto, nell’ambito del </w:t>
      </w:r>
      <w:r w:rsidR="00301879" w:rsidRPr="00B21F74">
        <w:rPr>
          <w:rFonts w:eastAsia="Segoe UI" w:cs="Calibri"/>
          <w:color w:val="0F243E" w:themeColor="text2" w:themeShade="80"/>
          <w:kern w:val="3"/>
          <w:lang w:eastAsia="zh-CN" w:bidi="hi-IN"/>
        </w:rPr>
        <w:t>perimetro di</w:t>
      </w:r>
      <w:r w:rsidRPr="00B21F74">
        <w:rPr>
          <w:rFonts w:eastAsia="Segoe UI" w:cs="Calibri"/>
          <w:color w:val="0F243E" w:themeColor="text2" w:themeShade="80"/>
          <w:kern w:val="3"/>
          <w:lang w:eastAsia="zh-CN" w:bidi="hi-IN"/>
        </w:rPr>
        <w:t xml:space="preserve"> impresa unica, aiuti in regime "de </w:t>
      </w:r>
      <w:proofErr w:type="spellStart"/>
      <w:r w:rsidRPr="00B21F74">
        <w:rPr>
          <w:rFonts w:eastAsia="Segoe UI" w:cs="Calibri"/>
          <w:color w:val="0F243E" w:themeColor="text2" w:themeShade="80"/>
          <w:kern w:val="3"/>
          <w:lang w:eastAsia="zh-CN" w:bidi="hi-IN"/>
        </w:rPr>
        <w:t>minimis</w:t>
      </w:r>
      <w:proofErr w:type="spellEnd"/>
      <w:r w:rsidRPr="00B21F74">
        <w:rPr>
          <w:rFonts w:eastAsia="Segoe UI" w:cs="Calibri"/>
          <w:color w:val="0F243E" w:themeColor="text2" w:themeShade="80"/>
          <w:kern w:val="3"/>
          <w:lang w:eastAsia="zh-CN" w:bidi="hi-IN"/>
        </w:rPr>
        <w:t>" che, sommati al contributo richiesto e all'ESL del servizio di accompagnamento, superino il massimale di € 300.000,00 nell'arco dei tre anni precedenti la data della presentazione della domanda di partecipazione (Reg. (UE) 2023/2831);</w:t>
      </w:r>
    </w:p>
    <w:p w14:paraId="7A1C3D2D" w14:textId="2A57179E" w:rsidR="00731A68" w:rsidRPr="00B21F74" w:rsidRDefault="00731A68" w:rsidP="00731A68">
      <w:pPr>
        <w:pStyle w:val="Paragrafoelenco"/>
        <w:numPr>
          <w:ilvl w:val="0"/>
          <w:numId w:val="25"/>
        </w:numPr>
        <w:rPr>
          <w:rFonts w:eastAsia="Segoe UI" w:cs="Calibri"/>
          <w:color w:val="0F243E" w:themeColor="text2" w:themeShade="80"/>
          <w:kern w:val="3"/>
          <w:lang w:eastAsia="zh-CN" w:bidi="hi-IN"/>
        </w:rPr>
      </w:pPr>
      <w:r w:rsidRPr="00B21F74">
        <w:rPr>
          <w:rFonts w:eastAsia="Segoe UI" w:cs="Calibri"/>
          <w:color w:val="0F243E" w:themeColor="text2" w:themeShade="80"/>
          <w:kern w:val="3"/>
          <w:lang w:eastAsia="zh-CN" w:bidi="hi-IN"/>
        </w:rPr>
        <w:t>Ai fini della verifica in fase della concessione del contributo, che il perimetro di impresa unica di cui al Reg. (UE) 2023/2831, oltre alla dichiarante vanno considerati i seguenti soggetti (inserire righe se necessario):</w:t>
      </w:r>
    </w:p>
    <w:p w14:paraId="16A73100" w14:textId="77777777" w:rsidR="00731A68" w:rsidRPr="00B21F74" w:rsidRDefault="00731A68" w:rsidP="00731A68">
      <w:pPr>
        <w:pStyle w:val="Paragrafoelenco"/>
        <w:ind w:left="765"/>
        <w:rPr>
          <w:rFonts w:eastAsia="Segoe UI" w:cs="Calibri"/>
          <w:color w:val="0F243E" w:themeColor="text2" w:themeShade="80"/>
          <w:kern w:val="3"/>
          <w:lang w:eastAsia="zh-CN" w:bidi="hi-IN"/>
        </w:rPr>
      </w:pPr>
    </w:p>
    <w:tbl>
      <w:tblPr>
        <w:tblStyle w:val="Grigliatabella"/>
        <w:tblW w:w="0" w:type="auto"/>
        <w:tblInd w:w="765" w:type="dxa"/>
        <w:tblLook w:val="04A0" w:firstRow="1" w:lastRow="0" w:firstColumn="1" w:lastColumn="0" w:noHBand="0" w:noVBand="1"/>
      </w:tblPr>
      <w:tblGrid>
        <w:gridCol w:w="790"/>
        <w:gridCol w:w="2557"/>
        <w:gridCol w:w="3378"/>
        <w:gridCol w:w="2240"/>
      </w:tblGrid>
      <w:tr w:rsidR="00731A68" w:rsidRPr="00B21F74" w14:paraId="59249C8B" w14:textId="77777777" w:rsidTr="00731A68">
        <w:tc>
          <w:tcPr>
            <w:tcW w:w="790" w:type="dxa"/>
          </w:tcPr>
          <w:p w14:paraId="5E4A3994" w14:textId="67874904" w:rsidR="00731A68" w:rsidRPr="00B21F74" w:rsidRDefault="00731A68" w:rsidP="00731A68">
            <w:pPr>
              <w:pStyle w:val="Paragrafoelenco"/>
              <w:ind w:left="0"/>
              <w:rPr>
                <w:rFonts w:eastAsia="Segoe UI" w:cs="Calibri"/>
                <w:color w:val="0F243E" w:themeColor="text2" w:themeShade="80"/>
                <w:kern w:val="3"/>
                <w:lang w:eastAsia="zh-CN" w:bidi="hi-IN"/>
              </w:rPr>
            </w:pPr>
            <w:r w:rsidRPr="00B21F74">
              <w:rPr>
                <w:rFonts w:eastAsia="Segoe UI" w:cs="Calibri"/>
                <w:color w:val="0F243E" w:themeColor="text2" w:themeShade="80"/>
                <w:kern w:val="3"/>
                <w:lang w:eastAsia="zh-CN" w:bidi="hi-IN"/>
              </w:rPr>
              <w:t>N.</w:t>
            </w:r>
          </w:p>
        </w:tc>
        <w:tc>
          <w:tcPr>
            <w:tcW w:w="2551" w:type="dxa"/>
          </w:tcPr>
          <w:p w14:paraId="608FBA5B" w14:textId="2433EE50" w:rsidR="00731A68" w:rsidRPr="00B21F74" w:rsidRDefault="00731A68" w:rsidP="00731A68">
            <w:pPr>
              <w:pStyle w:val="Paragrafoelenco"/>
              <w:ind w:left="0"/>
              <w:rPr>
                <w:rFonts w:eastAsia="Segoe UI" w:cs="Calibri"/>
                <w:color w:val="0F243E" w:themeColor="text2" w:themeShade="80"/>
                <w:kern w:val="3"/>
                <w:lang w:eastAsia="zh-CN" w:bidi="hi-IN"/>
              </w:rPr>
            </w:pPr>
            <w:r w:rsidRPr="00B21F74">
              <w:rPr>
                <w:rFonts w:eastAsia="Segoe UI" w:cs="Calibri"/>
                <w:color w:val="0F243E" w:themeColor="text2" w:themeShade="80"/>
                <w:kern w:val="3"/>
                <w:lang w:eastAsia="zh-CN" w:bidi="hi-IN"/>
              </w:rPr>
              <w:t>Denominazione/Ragione Sociale</w:t>
            </w:r>
          </w:p>
        </w:tc>
        <w:tc>
          <w:tcPr>
            <w:tcW w:w="3382" w:type="dxa"/>
          </w:tcPr>
          <w:p w14:paraId="04ED1BDD" w14:textId="77551DDE" w:rsidR="00731A68" w:rsidRPr="00B21F74" w:rsidRDefault="00731A68" w:rsidP="00731A68">
            <w:pPr>
              <w:pStyle w:val="Paragrafoelenco"/>
              <w:ind w:left="0"/>
              <w:rPr>
                <w:rFonts w:eastAsia="Segoe UI" w:cs="Calibri"/>
                <w:color w:val="0F243E" w:themeColor="text2" w:themeShade="80"/>
                <w:kern w:val="3"/>
                <w:lang w:eastAsia="zh-CN" w:bidi="hi-IN"/>
              </w:rPr>
            </w:pPr>
            <w:r w:rsidRPr="00B21F74">
              <w:rPr>
                <w:rFonts w:eastAsia="Segoe UI" w:cs="Calibri"/>
                <w:color w:val="0F243E" w:themeColor="text2" w:themeShade="80"/>
                <w:kern w:val="3"/>
                <w:lang w:eastAsia="zh-CN" w:bidi="hi-IN"/>
              </w:rPr>
              <w:t>Codice Fiscale</w:t>
            </w:r>
          </w:p>
        </w:tc>
        <w:tc>
          <w:tcPr>
            <w:tcW w:w="2242" w:type="dxa"/>
          </w:tcPr>
          <w:p w14:paraId="1752A8DB" w14:textId="12E274E8" w:rsidR="00731A68" w:rsidRPr="00B21F74" w:rsidRDefault="00731A68" w:rsidP="00731A68">
            <w:pPr>
              <w:pStyle w:val="Paragrafoelenco"/>
              <w:ind w:left="0"/>
              <w:rPr>
                <w:rFonts w:eastAsia="Segoe UI" w:cs="Calibri"/>
                <w:color w:val="0F243E" w:themeColor="text2" w:themeShade="80"/>
                <w:kern w:val="3"/>
                <w:lang w:eastAsia="zh-CN" w:bidi="hi-IN"/>
              </w:rPr>
            </w:pPr>
            <w:r w:rsidRPr="00B21F74">
              <w:rPr>
                <w:rFonts w:eastAsia="Segoe UI" w:cs="Calibri"/>
                <w:color w:val="0F243E" w:themeColor="text2" w:themeShade="80"/>
                <w:kern w:val="3"/>
                <w:lang w:eastAsia="zh-CN" w:bidi="hi-IN"/>
              </w:rPr>
              <w:t>Partita IVA</w:t>
            </w:r>
          </w:p>
        </w:tc>
      </w:tr>
      <w:tr w:rsidR="00731A68" w:rsidRPr="00B21F74" w14:paraId="6B933C1E" w14:textId="77777777" w:rsidTr="00731A68">
        <w:tc>
          <w:tcPr>
            <w:tcW w:w="790" w:type="dxa"/>
          </w:tcPr>
          <w:p w14:paraId="6C96692B" w14:textId="77777777" w:rsidR="00731A68" w:rsidRPr="00B21F74" w:rsidRDefault="00731A68" w:rsidP="00731A68">
            <w:pPr>
              <w:pStyle w:val="Paragrafoelenco"/>
              <w:ind w:left="0"/>
              <w:rPr>
                <w:rFonts w:eastAsia="Segoe UI" w:cs="Calibri"/>
                <w:color w:val="0F243E" w:themeColor="text2" w:themeShade="80"/>
                <w:kern w:val="3"/>
                <w:lang w:eastAsia="zh-CN" w:bidi="hi-IN"/>
              </w:rPr>
            </w:pPr>
          </w:p>
        </w:tc>
        <w:tc>
          <w:tcPr>
            <w:tcW w:w="2551" w:type="dxa"/>
          </w:tcPr>
          <w:p w14:paraId="614D8D4E" w14:textId="77777777" w:rsidR="00731A68" w:rsidRPr="00B21F74" w:rsidRDefault="00731A68" w:rsidP="00731A68">
            <w:pPr>
              <w:pStyle w:val="Paragrafoelenco"/>
              <w:ind w:left="0"/>
              <w:rPr>
                <w:rFonts w:eastAsia="Segoe UI" w:cs="Calibri"/>
                <w:color w:val="0F243E" w:themeColor="text2" w:themeShade="80"/>
                <w:kern w:val="3"/>
                <w:lang w:eastAsia="zh-CN" w:bidi="hi-IN"/>
              </w:rPr>
            </w:pPr>
          </w:p>
        </w:tc>
        <w:tc>
          <w:tcPr>
            <w:tcW w:w="3382" w:type="dxa"/>
          </w:tcPr>
          <w:p w14:paraId="7732DEBF" w14:textId="77777777" w:rsidR="00731A68" w:rsidRPr="00B21F74" w:rsidRDefault="00731A68" w:rsidP="00731A68">
            <w:pPr>
              <w:pStyle w:val="Paragrafoelenco"/>
              <w:ind w:left="0"/>
              <w:rPr>
                <w:rFonts w:eastAsia="Segoe UI" w:cs="Calibri"/>
                <w:color w:val="0F243E" w:themeColor="text2" w:themeShade="80"/>
                <w:kern w:val="3"/>
                <w:lang w:eastAsia="zh-CN" w:bidi="hi-IN"/>
              </w:rPr>
            </w:pPr>
          </w:p>
        </w:tc>
        <w:tc>
          <w:tcPr>
            <w:tcW w:w="2242" w:type="dxa"/>
          </w:tcPr>
          <w:p w14:paraId="7598376D" w14:textId="77777777" w:rsidR="00731A68" w:rsidRPr="00B21F74" w:rsidRDefault="00731A68" w:rsidP="00731A68">
            <w:pPr>
              <w:pStyle w:val="Paragrafoelenco"/>
              <w:ind w:left="0"/>
              <w:rPr>
                <w:rFonts w:eastAsia="Segoe UI" w:cs="Calibri"/>
                <w:color w:val="0F243E" w:themeColor="text2" w:themeShade="80"/>
                <w:kern w:val="3"/>
                <w:lang w:eastAsia="zh-CN" w:bidi="hi-IN"/>
              </w:rPr>
            </w:pPr>
          </w:p>
        </w:tc>
      </w:tr>
      <w:tr w:rsidR="00731A68" w:rsidRPr="00B21F74" w14:paraId="181D13EE" w14:textId="77777777" w:rsidTr="00731A68">
        <w:tc>
          <w:tcPr>
            <w:tcW w:w="790" w:type="dxa"/>
          </w:tcPr>
          <w:p w14:paraId="0A763DEB" w14:textId="77777777" w:rsidR="00731A68" w:rsidRPr="00B21F74" w:rsidRDefault="00731A68" w:rsidP="00731A68">
            <w:pPr>
              <w:pStyle w:val="Paragrafoelenco"/>
              <w:ind w:left="0"/>
              <w:rPr>
                <w:rFonts w:eastAsia="Segoe UI" w:cs="Calibri"/>
                <w:color w:val="0F243E" w:themeColor="text2" w:themeShade="80"/>
                <w:kern w:val="3"/>
                <w:lang w:eastAsia="zh-CN" w:bidi="hi-IN"/>
              </w:rPr>
            </w:pPr>
          </w:p>
        </w:tc>
        <w:tc>
          <w:tcPr>
            <w:tcW w:w="2551" w:type="dxa"/>
          </w:tcPr>
          <w:p w14:paraId="75320CF3" w14:textId="77777777" w:rsidR="00731A68" w:rsidRPr="00B21F74" w:rsidRDefault="00731A68" w:rsidP="00731A68">
            <w:pPr>
              <w:pStyle w:val="Paragrafoelenco"/>
              <w:ind w:left="0"/>
              <w:rPr>
                <w:rFonts w:eastAsia="Segoe UI" w:cs="Calibri"/>
                <w:color w:val="0F243E" w:themeColor="text2" w:themeShade="80"/>
                <w:kern w:val="3"/>
                <w:lang w:eastAsia="zh-CN" w:bidi="hi-IN"/>
              </w:rPr>
            </w:pPr>
          </w:p>
        </w:tc>
        <w:tc>
          <w:tcPr>
            <w:tcW w:w="3382" w:type="dxa"/>
          </w:tcPr>
          <w:p w14:paraId="1C27C968" w14:textId="77777777" w:rsidR="00731A68" w:rsidRPr="00B21F74" w:rsidRDefault="00731A68" w:rsidP="00731A68">
            <w:pPr>
              <w:pStyle w:val="Paragrafoelenco"/>
              <w:ind w:left="0"/>
              <w:rPr>
                <w:rFonts w:eastAsia="Segoe UI" w:cs="Calibri"/>
                <w:color w:val="0F243E" w:themeColor="text2" w:themeShade="80"/>
                <w:kern w:val="3"/>
                <w:lang w:eastAsia="zh-CN" w:bidi="hi-IN"/>
              </w:rPr>
            </w:pPr>
          </w:p>
        </w:tc>
        <w:tc>
          <w:tcPr>
            <w:tcW w:w="2242" w:type="dxa"/>
          </w:tcPr>
          <w:p w14:paraId="3D664976" w14:textId="77777777" w:rsidR="00731A68" w:rsidRPr="00B21F74" w:rsidRDefault="00731A68" w:rsidP="00731A68">
            <w:pPr>
              <w:pStyle w:val="Paragrafoelenco"/>
              <w:ind w:left="0"/>
              <w:rPr>
                <w:rFonts w:eastAsia="Segoe UI" w:cs="Calibri"/>
                <w:color w:val="0F243E" w:themeColor="text2" w:themeShade="80"/>
                <w:kern w:val="3"/>
                <w:lang w:eastAsia="zh-CN" w:bidi="hi-IN"/>
              </w:rPr>
            </w:pPr>
          </w:p>
        </w:tc>
      </w:tr>
    </w:tbl>
    <w:p w14:paraId="5817B415" w14:textId="77777777" w:rsidR="00731A68" w:rsidRPr="00B21F74" w:rsidRDefault="00731A68" w:rsidP="00731A68">
      <w:pPr>
        <w:pStyle w:val="Paragrafoelenco"/>
        <w:ind w:left="765"/>
        <w:rPr>
          <w:rFonts w:eastAsia="Segoe UI" w:cs="Calibri"/>
          <w:color w:val="0F243E" w:themeColor="text2" w:themeShade="80"/>
          <w:kern w:val="3"/>
          <w:lang w:eastAsia="zh-CN" w:bidi="hi-IN"/>
        </w:rPr>
      </w:pPr>
    </w:p>
    <w:p w14:paraId="2D933ADB" w14:textId="77777777" w:rsidR="00FF0629" w:rsidRPr="00B21F74" w:rsidRDefault="00FF0629" w:rsidP="00FF0629">
      <w:pPr>
        <w:pStyle w:val="Standard"/>
        <w:numPr>
          <w:ilvl w:val="0"/>
          <w:numId w:val="25"/>
        </w:numPr>
        <w:spacing w:line="360" w:lineRule="exact"/>
        <w:rPr>
          <w:rFonts w:ascii="Aptos" w:hAnsi="Aptos"/>
          <w:color w:val="0F243E" w:themeColor="text2" w:themeShade="80"/>
          <w:sz w:val="22"/>
          <w:szCs w:val="22"/>
          <w:lang w:val="it-IT"/>
        </w:rPr>
      </w:pPr>
      <w:r w:rsidRPr="00B21F74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Ai fini della concessione dell’agevolazione e della registrazione nel Registro Nazionale Aiuti:</w:t>
      </w:r>
    </w:p>
    <w:p w14:paraId="0445BE73" w14:textId="77777777" w:rsidR="00FF0629" w:rsidRPr="00B21F74" w:rsidRDefault="00FF0629" w:rsidP="00FF0629">
      <w:pPr>
        <w:pStyle w:val="Standard"/>
        <w:spacing w:line="360" w:lineRule="exact"/>
        <w:rPr>
          <w:rFonts w:ascii="Aptos" w:hAnsi="Aptos"/>
          <w:color w:val="0F243E" w:themeColor="text2" w:themeShade="80"/>
          <w:sz w:val="22"/>
          <w:szCs w:val="22"/>
          <w:lang w:val="it-IT"/>
        </w:rPr>
      </w:pPr>
    </w:p>
    <w:tbl>
      <w:tblPr>
        <w:tblW w:w="8495" w:type="dxa"/>
        <w:tblInd w:w="85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51"/>
        <w:gridCol w:w="5944"/>
      </w:tblGrid>
      <w:tr w:rsidR="00FF0629" w:rsidRPr="00B21F74" w14:paraId="78C0016E" w14:textId="77777777" w:rsidTr="00DE09D4">
        <w:trPr>
          <w:trHeight w:val="399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A801EC" w14:textId="77777777" w:rsidR="00FF0629" w:rsidRPr="00B21F74" w:rsidRDefault="00FF0629" w:rsidP="00DE09D4">
            <w:pPr>
              <w:widowControl/>
              <w:rPr>
                <w:color w:val="0F243E" w:themeColor="text2" w:themeShade="80"/>
              </w:rPr>
            </w:pPr>
            <w:r w:rsidRPr="00B21F74">
              <w:rPr>
                <w:rFonts w:eastAsia="Aptos" w:cs="Aptos"/>
                <w:color w:val="0F243E" w:themeColor="text2" w:themeShade="80"/>
              </w:rPr>
              <w:t>Fine esercizio finanziario</w:t>
            </w:r>
            <w:r w:rsidRPr="00B21F74">
              <w:rPr>
                <w:rStyle w:val="Rimandonotaapidipagina"/>
                <w:rFonts w:eastAsia="Aptos" w:cs="Aptos"/>
                <w:color w:val="0F243E" w:themeColor="text2" w:themeShade="80"/>
              </w:rPr>
              <w:footnoteReference w:id="1"/>
            </w: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E5A6F" w14:textId="77777777" w:rsidR="00FF0629" w:rsidRPr="00B21F74" w:rsidRDefault="00FF0629" w:rsidP="00DE09D4">
            <w:pPr>
              <w:widowControl/>
              <w:rPr>
                <w:rFonts w:eastAsia="Aptos" w:cs="Aptos"/>
                <w:color w:val="0F243E" w:themeColor="text2" w:themeShade="80"/>
              </w:rPr>
            </w:pPr>
          </w:p>
        </w:tc>
      </w:tr>
      <w:tr w:rsidR="00FF0629" w:rsidRPr="00B21F74" w14:paraId="6137B506" w14:textId="77777777" w:rsidTr="00DE09D4">
        <w:trPr>
          <w:trHeight w:val="399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3D722" w14:textId="77777777" w:rsidR="00FF0629" w:rsidRPr="00B21F74" w:rsidRDefault="00FF0629" w:rsidP="00DE09D4">
            <w:pPr>
              <w:widowControl/>
              <w:rPr>
                <w:color w:val="0F243E" w:themeColor="text2" w:themeShade="80"/>
              </w:rPr>
            </w:pPr>
            <w:r w:rsidRPr="00B21F74">
              <w:rPr>
                <w:rFonts w:eastAsia="Aptos" w:cs="Aptos"/>
                <w:color w:val="0F243E" w:themeColor="text2" w:themeShade="80"/>
              </w:rPr>
              <w:t>Dimensione impresa</w:t>
            </w:r>
            <w:r w:rsidRPr="00B21F74">
              <w:rPr>
                <w:rStyle w:val="Rimandonotaapidipagina"/>
                <w:rFonts w:eastAsia="Aptos" w:cs="Aptos"/>
                <w:color w:val="0F243E" w:themeColor="text2" w:themeShade="80"/>
              </w:rPr>
              <w:footnoteReference w:id="2"/>
            </w: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12791" w14:textId="77777777" w:rsidR="00FF0629" w:rsidRPr="00B21F74" w:rsidRDefault="00FF0629" w:rsidP="00DE09D4">
            <w:pPr>
              <w:widowControl/>
              <w:rPr>
                <w:rFonts w:eastAsia="Aptos" w:cs="Aptos"/>
                <w:color w:val="0F243E" w:themeColor="text2" w:themeShade="80"/>
              </w:rPr>
            </w:pPr>
          </w:p>
        </w:tc>
      </w:tr>
      <w:tr w:rsidR="00FF0629" w:rsidRPr="00B21F74" w14:paraId="05F33CCB" w14:textId="77777777" w:rsidTr="00DE09D4">
        <w:trPr>
          <w:trHeight w:val="387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288EBB" w14:textId="77777777" w:rsidR="00FF0629" w:rsidRPr="00B21F74" w:rsidRDefault="00FF0629" w:rsidP="00DE09D4">
            <w:pPr>
              <w:widowControl/>
              <w:rPr>
                <w:color w:val="0F243E" w:themeColor="text2" w:themeShade="80"/>
              </w:rPr>
            </w:pPr>
            <w:r w:rsidRPr="00B21F74">
              <w:rPr>
                <w:rFonts w:eastAsia="Aptos" w:cs="Aptos"/>
                <w:color w:val="0F243E" w:themeColor="text2" w:themeShade="80"/>
              </w:rPr>
              <w:t>Attività prevalente</w:t>
            </w:r>
            <w:r w:rsidRPr="00B21F74">
              <w:rPr>
                <w:rStyle w:val="Rimandonotaapidipagina"/>
                <w:rFonts w:eastAsia="Aptos" w:cs="Aptos"/>
                <w:color w:val="0F243E" w:themeColor="text2" w:themeShade="80"/>
              </w:rPr>
              <w:footnoteReference w:id="3"/>
            </w: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876D1" w14:textId="77777777" w:rsidR="00FF0629" w:rsidRPr="00B21F74" w:rsidRDefault="00FF0629" w:rsidP="00DE09D4">
            <w:pPr>
              <w:widowControl/>
              <w:rPr>
                <w:rFonts w:eastAsia="Aptos" w:cs="Aptos"/>
                <w:color w:val="0F243E" w:themeColor="text2" w:themeShade="80"/>
              </w:rPr>
            </w:pPr>
          </w:p>
        </w:tc>
      </w:tr>
    </w:tbl>
    <w:p w14:paraId="561AE683" w14:textId="77777777" w:rsidR="00FF0629" w:rsidRPr="00B21F74" w:rsidRDefault="00FF0629" w:rsidP="00FF0629">
      <w:pPr>
        <w:pStyle w:val="Standard"/>
        <w:spacing w:line="360" w:lineRule="exact"/>
        <w:jc w:val="both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</w:p>
    <w:p w14:paraId="65856592" w14:textId="05E051A0" w:rsidR="00FF0629" w:rsidRPr="00B21F74" w:rsidRDefault="00FF0629" w:rsidP="00FF0629">
      <w:pPr>
        <w:pStyle w:val="Standard"/>
        <w:spacing w:line="360" w:lineRule="exact"/>
        <w:jc w:val="both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  <w:r w:rsidRPr="00B21F74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Luogo, ________________________ lì ________________</w:t>
      </w:r>
    </w:p>
    <w:p w14:paraId="4996771E" w14:textId="77777777" w:rsidR="00FF0629" w:rsidRPr="00B21F74" w:rsidRDefault="00FF0629" w:rsidP="00FF0629">
      <w:pPr>
        <w:pStyle w:val="Standard"/>
        <w:spacing w:line="360" w:lineRule="exact"/>
        <w:ind w:left="4820"/>
        <w:jc w:val="center"/>
        <w:rPr>
          <w:rFonts w:ascii="Aptos" w:hAnsi="Aptos" w:cs="Calibri"/>
          <w:i/>
          <w:iCs/>
          <w:color w:val="0F243E" w:themeColor="text2" w:themeShade="80"/>
          <w:sz w:val="22"/>
          <w:szCs w:val="22"/>
          <w:lang w:val="it-IT"/>
        </w:rPr>
      </w:pPr>
      <w:r w:rsidRPr="00B21F74">
        <w:rPr>
          <w:rFonts w:ascii="Aptos" w:hAnsi="Aptos" w:cs="Calibri"/>
          <w:i/>
          <w:iCs/>
          <w:color w:val="0F243E" w:themeColor="text2" w:themeShade="80"/>
          <w:sz w:val="22"/>
          <w:szCs w:val="22"/>
          <w:lang w:val="it-IT"/>
        </w:rPr>
        <w:t>Sottoscritto con firma digitale</w:t>
      </w:r>
    </w:p>
    <w:p w14:paraId="2C649503" w14:textId="77777777" w:rsidR="00FF0629" w:rsidRPr="00B21F74" w:rsidRDefault="00FF0629" w:rsidP="00FF0629">
      <w:pPr>
        <w:pStyle w:val="Standard"/>
        <w:spacing w:line="360" w:lineRule="exact"/>
        <w:ind w:left="4820"/>
        <w:jc w:val="center"/>
        <w:rPr>
          <w:rFonts w:ascii="Aptos" w:hAnsi="Aptos" w:cs="Calibri"/>
          <w:b/>
          <w:bCs/>
          <w:color w:val="0F243E" w:themeColor="text2" w:themeShade="80"/>
          <w:sz w:val="22"/>
          <w:szCs w:val="22"/>
          <w:lang w:val="it-IT"/>
        </w:rPr>
      </w:pPr>
      <w:r w:rsidRPr="00B21F74">
        <w:rPr>
          <w:rFonts w:ascii="Aptos" w:hAnsi="Aptos" w:cs="Calibri"/>
          <w:b/>
          <w:bCs/>
          <w:color w:val="0F243E" w:themeColor="text2" w:themeShade="80"/>
          <w:sz w:val="22"/>
          <w:szCs w:val="22"/>
          <w:lang w:val="it-IT"/>
        </w:rPr>
        <w:t>Per il Soggetto Proponente</w:t>
      </w:r>
    </w:p>
    <w:p w14:paraId="29B56923" w14:textId="77777777" w:rsidR="00FF0629" w:rsidRPr="00B21F74" w:rsidRDefault="00FF0629" w:rsidP="00FF0629">
      <w:pPr>
        <w:pStyle w:val="Standard"/>
        <w:spacing w:line="360" w:lineRule="exact"/>
        <w:ind w:left="4820"/>
        <w:jc w:val="center"/>
        <w:rPr>
          <w:rFonts w:ascii="Aptos" w:hAnsi="Aptos" w:cs="Calibri"/>
          <w:bCs/>
          <w:color w:val="0F243E" w:themeColor="text2" w:themeShade="80"/>
          <w:sz w:val="22"/>
          <w:szCs w:val="22"/>
          <w:lang w:val="it-IT"/>
        </w:rPr>
      </w:pPr>
      <w:r w:rsidRPr="00B21F74">
        <w:rPr>
          <w:rFonts w:ascii="Aptos" w:hAnsi="Aptos" w:cs="Calibri"/>
          <w:bCs/>
          <w:color w:val="0F243E" w:themeColor="text2" w:themeShade="80"/>
          <w:sz w:val="22"/>
          <w:szCs w:val="22"/>
          <w:lang w:val="it-IT"/>
        </w:rPr>
        <w:t>Il legale rappresentante o altro soggetto con poteri di firma</w:t>
      </w:r>
    </w:p>
    <w:p w14:paraId="7D733C33" w14:textId="77777777" w:rsidR="008C4E4C" w:rsidRPr="00B21F74" w:rsidRDefault="008C4E4C" w:rsidP="00847254">
      <w:pPr>
        <w:pStyle w:val="Normale1"/>
        <w:jc w:val="right"/>
        <w:rPr>
          <w:rFonts w:ascii="Aptos" w:eastAsia="Calibri" w:hAnsi="Aptos" w:cs="Arial"/>
          <w:color w:val="0F243E" w:themeColor="text2" w:themeShade="80"/>
          <w:sz w:val="22"/>
          <w:szCs w:val="22"/>
        </w:rPr>
      </w:pPr>
    </w:p>
    <w:sectPr w:rsidR="008C4E4C" w:rsidRPr="00B21F74" w:rsidSect="009B034B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0" w:h="16850"/>
      <w:pgMar w:top="1440" w:right="1080" w:bottom="2329" w:left="1080" w:header="0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BF290" w14:textId="77777777" w:rsidR="00386E99" w:rsidRDefault="00386E99">
      <w:r>
        <w:separator/>
      </w:r>
    </w:p>
  </w:endnote>
  <w:endnote w:type="continuationSeparator" w:id="0">
    <w:p w14:paraId="0BA4C1DC" w14:textId="77777777" w:rsidR="00386E99" w:rsidRDefault="00386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tillium Web SemiBold">
    <w:charset w:val="00"/>
    <w:family w:val="auto"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Aptos SemiBold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ontserrat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0E1EF" w14:textId="75003029" w:rsidR="00545D5E" w:rsidRDefault="00847254" w:rsidP="005B7CED">
    <w:pPr>
      <w:spacing w:line="14" w:lineRule="auto"/>
      <w:ind w:left="-708"/>
      <w:rPr>
        <w:b/>
        <w:sz w:val="20"/>
      </w:rPr>
    </w:pPr>
    <w:r>
      <w:rPr>
        <w:noProof/>
      </w:rPr>
      <w:drawing>
        <wp:anchor distT="0" distB="0" distL="114300" distR="114300" simplePos="0" relativeHeight="487563264" behindDoc="0" locked="0" layoutInCell="1" allowOverlap="1" wp14:anchorId="261285FC" wp14:editId="35B87147">
          <wp:simplePos x="0" y="0"/>
          <wp:positionH relativeFrom="column">
            <wp:posOffset>5986145</wp:posOffset>
          </wp:positionH>
          <wp:positionV relativeFrom="paragraph">
            <wp:posOffset>-826135</wp:posOffset>
          </wp:positionV>
          <wp:extent cx="622300" cy="622300"/>
          <wp:effectExtent l="0" t="0" r="0" b="0"/>
          <wp:wrapNone/>
          <wp:docPr id="139649718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6436478" name="Immagine 4964364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2300" cy="622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487564288" behindDoc="0" locked="0" layoutInCell="1" allowOverlap="1" wp14:anchorId="480745FC" wp14:editId="268ACBC8">
          <wp:simplePos x="0" y="0"/>
          <wp:positionH relativeFrom="column">
            <wp:posOffset>5229225</wp:posOffset>
          </wp:positionH>
          <wp:positionV relativeFrom="paragraph">
            <wp:posOffset>-832485</wp:posOffset>
          </wp:positionV>
          <wp:extent cx="622300" cy="622300"/>
          <wp:effectExtent l="0" t="0" r="0" b="0"/>
          <wp:wrapNone/>
          <wp:docPr id="296443770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6436478" name="Immagine 4964364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2300" cy="622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75944">
      <w:rPr>
        <w:b/>
        <w:noProof/>
        <w:sz w:val="20"/>
      </w:rPr>
      <w:drawing>
        <wp:anchor distT="0" distB="0" distL="114300" distR="114300" simplePos="0" relativeHeight="487557120" behindDoc="0" locked="0" layoutInCell="1" allowOverlap="1" wp14:anchorId="3EA0A7FC" wp14:editId="2C97C9AC">
          <wp:simplePos x="0" y="0"/>
          <wp:positionH relativeFrom="page">
            <wp:posOffset>0</wp:posOffset>
          </wp:positionH>
          <wp:positionV relativeFrom="paragraph">
            <wp:posOffset>-1176157</wp:posOffset>
          </wp:positionV>
          <wp:extent cx="7559999" cy="1181646"/>
          <wp:effectExtent l="0" t="0" r="0" b="0"/>
          <wp:wrapNone/>
          <wp:docPr id="1358046766" name="Elemento grafico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8046766" name="Elemento grafico 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999" cy="11816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AE611" w14:textId="767B4B58" w:rsidR="0050192D" w:rsidRDefault="0050192D" w:rsidP="0050192D">
    <w:pPr>
      <w:spacing w:line="14" w:lineRule="auto"/>
      <w:rPr>
        <w:b/>
        <w:sz w:val="20"/>
      </w:rPr>
    </w:pPr>
  </w:p>
  <w:p w14:paraId="4DF23FF6" w14:textId="38326CD6" w:rsidR="0050192D" w:rsidRDefault="00DD4A54" w:rsidP="003D2C7E">
    <w:pPr>
      <w:pStyle w:val="Pidipagina"/>
      <w:ind w:left="-708" w:hanging="372"/>
    </w:pPr>
    <w:r>
      <w:rPr>
        <w:noProof/>
      </w:rPr>
      <w:drawing>
        <wp:anchor distT="0" distB="0" distL="114300" distR="114300" simplePos="0" relativeHeight="487561216" behindDoc="0" locked="0" layoutInCell="1" allowOverlap="1" wp14:anchorId="188F6A85" wp14:editId="7F1FDA18">
          <wp:simplePos x="0" y="0"/>
          <wp:positionH relativeFrom="column">
            <wp:posOffset>5113655</wp:posOffset>
          </wp:positionH>
          <wp:positionV relativeFrom="paragraph">
            <wp:posOffset>290830</wp:posOffset>
          </wp:positionV>
          <wp:extent cx="622300" cy="622300"/>
          <wp:effectExtent l="0" t="0" r="0" b="0"/>
          <wp:wrapNone/>
          <wp:docPr id="1309483502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6436478" name="Immagine 4964364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2300" cy="622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487559168" behindDoc="0" locked="0" layoutInCell="1" allowOverlap="1" wp14:anchorId="5D354A1B" wp14:editId="71FA34CB">
          <wp:simplePos x="0" y="0"/>
          <wp:positionH relativeFrom="column">
            <wp:posOffset>5870799</wp:posOffset>
          </wp:positionH>
          <wp:positionV relativeFrom="paragraph">
            <wp:posOffset>297180</wp:posOffset>
          </wp:positionV>
          <wp:extent cx="622300" cy="622300"/>
          <wp:effectExtent l="0" t="0" r="0" b="0"/>
          <wp:wrapNone/>
          <wp:docPr id="496436478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6436478" name="Immagine 4964364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2300" cy="622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414E0">
      <w:rPr>
        <w:noProof/>
      </w:rPr>
      <w:drawing>
        <wp:inline distT="0" distB="0" distL="0" distR="0" wp14:anchorId="0CEFCCC6" wp14:editId="6C14E171">
          <wp:extent cx="7559993" cy="1181645"/>
          <wp:effectExtent l="0" t="0" r="0" b="0"/>
          <wp:docPr id="458694170" name="Elemento grafico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8694170" name="Elemento grafico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993" cy="11816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B2742" w14:textId="77777777" w:rsidR="00386E99" w:rsidRDefault="00386E99">
      <w:r>
        <w:separator/>
      </w:r>
    </w:p>
  </w:footnote>
  <w:footnote w:type="continuationSeparator" w:id="0">
    <w:p w14:paraId="73AB7E38" w14:textId="77777777" w:rsidR="00386E99" w:rsidRDefault="00386E99">
      <w:r>
        <w:continuationSeparator/>
      </w:r>
    </w:p>
  </w:footnote>
  <w:footnote w:id="1">
    <w:p w14:paraId="54B04445" w14:textId="4823BD8D" w:rsidR="00FF0629" w:rsidRPr="00FF0629" w:rsidRDefault="00FF0629" w:rsidP="00FF0629">
      <w:pPr>
        <w:pStyle w:val="Testonotaapidipagina"/>
        <w:rPr>
          <w:rFonts w:ascii="Aptos" w:hAnsi="Aptos"/>
          <w:sz w:val="14"/>
          <w:szCs w:val="14"/>
        </w:rPr>
      </w:pPr>
      <w:r w:rsidRPr="00FF0629">
        <w:rPr>
          <w:rStyle w:val="Rimandonotaapidipagina"/>
          <w:rFonts w:ascii="Aptos" w:hAnsi="Aptos"/>
          <w:sz w:val="14"/>
          <w:szCs w:val="14"/>
        </w:rPr>
        <w:footnoteRef/>
      </w:r>
      <w:r w:rsidRPr="00FF0629">
        <w:rPr>
          <w:rFonts w:ascii="Aptos" w:hAnsi="Aptos"/>
          <w:sz w:val="14"/>
          <w:szCs w:val="14"/>
        </w:rPr>
        <w:t xml:space="preserve"> FINE ESERCIZIO FINANZIARIO: compilare in base all'anno fiscale di riferimento (generalmente coincide con l'anno solare e quindi 31 dicembre, ma vi sono organizzazione che ricorrono a modelli di anno fiscale diverso, es. con termine al 30 giugno).</w:t>
      </w:r>
    </w:p>
  </w:footnote>
  <w:footnote w:id="2">
    <w:p w14:paraId="27521A9B" w14:textId="1E2BA8C9" w:rsidR="00FF0629" w:rsidRPr="00FF0629" w:rsidRDefault="00FF0629" w:rsidP="00FF0629">
      <w:pPr>
        <w:pStyle w:val="Testonotaapidipagina"/>
        <w:rPr>
          <w:rFonts w:ascii="Aptos" w:hAnsi="Aptos"/>
          <w:sz w:val="14"/>
          <w:szCs w:val="14"/>
        </w:rPr>
      </w:pPr>
      <w:r w:rsidRPr="00FF0629">
        <w:rPr>
          <w:rStyle w:val="Rimandonotaapidipagina"/>
          <w:rFonts w:ascii="Aptos" w:hAnsi="Aptos"/>
          <w:sz w:val="14"/>
          <w:szCs w:val="14"/>
        </w:rPr>
        <w:footnoteRef/>
      </w:r>
      <w:r w:rsidRPr="00FF0629">
        <w:rPr>
          <w:rFonts w:ascii="Aptos" w:hAnsi="Aptos"/>
          <w:sz w:val="14"/>
          <w:szCs w:val="14"/>
        </w:rPr>
        <w:t xml:space="preserve"> DIMENSIONE IMPRESA: compilare in base ai parametri addetti e fatturato secondo quanto previsto dalla regolamentazione europeo. I parametri possono essere consultati a questo link</w:t>
      </w:r>
      <w:r w:rsidRPr="00FF0629">
        <w:rPr>
          <w:rFonts w:ascii="Aptos" w:hAnsi="Aptos"/>
          <w:color w:val="000000"/>
          <w:sz w:val="14"/>
          <w:szCs w:val="14"/>
        </w:rPr>
        <w:t xml:space="preserve"> </w:t>
      </w:r>
      <w:hyperlink r:id="rId1" w:history="1">
        <w:r w:rsidRPr="00FF0629">
          <w:rPr>
            <w:rStyle w:val="Collegamentoipertestuale"/>
            <w:rFonts w:ascii="Aptos" w:hAnsi="Aptos"/>
            <w:color w:val="800000"/>
            <w:sz w:val="14"/>
            <w:szCs w:val="14"/>
          </w:rPr>
          <w:t xml:space="preserve">Dal </w:t>
        </w:r>
        <w:proofErr w:type="gramStart"/>
        <w:r w:rsidRPr="00FF0629">
          <w:rPr>
            <w:rStyle w:val="Collegamentoipertestuale"/>
            <w:rFonts w:ascii="Aptos" w:hAnsi="Aptos"/>
            <w:color w:val="800000"/>
            <w:sz w:val="14"/>
            <w:szCs w:val="14"/>
          </w:rPr>
          <w:t>1 gen</w:t>
        </w:r>
        <w:bookmarkStart w:id="1" w:name="_Hlt231998596"/>
        <w:bookmarkStart w:id="2" w:name="_Hlt231998595"/>
        <w:r w:rsidRPr="00FF0629">
          <w:rPr>
            <w:rStyle w:val="Collegamentoipertestuale"/>
            <w:rFonts w:ascii="Aptos" w:hAnsi="Aptos"/>
            <w:color w:val="800000"/>
            <w:sz w:val="14"/>
            <w:szCs w:val="14"/>
          </w:rPr>
          <w:t>n</w:t>
        </w:r>
        <w:bookmarkEnd w:id="1"/>
        <w:bookmarkEnd w:id="2"/>
        <w:r w:rsidRPr="00FF0629">
          <w:rPr>
            <w:rStyle w:val="Collegamentoipertestuale"/>
            <w:rFonts w:ascii="Aptos" w:hAnsi="Aptos"/>
            <w:color w:val="800000"/>
            <w:sz w:val="14"/>
            <w:szCs w:val="14"/>
          </w:rPr>
          <w:t>aio</w:t>
        </w:r>
        <w:proofErr w:type="gramEnd"/>
        <w:r w:rsidRPr="00FF0629">
          <w:rPr>
            <w:rStyle w:val="Collegamentoipertestuale"/>
            <w:rFonts w:ascii="Aptos" w:hAnsi="Aptos"/>
            <w:color w:val="800000"/>
            <w:sz w:val="14"/>
            <w:szCs w:val="14"/>
          </w:rPr>
          <w:t xml:space="preserve"> 2024 in vigore le nuove soglie dimensionali delle imprese | SNI Servizio Nuove Imprese</w:t>
        </w:r>
      </w:hyperlink>
      <w:r w:rsidRPr="00FF0629">
        <w:rPr>
          <w:rStyle w:val="Collegamentoipertestuale"/>
          <w:rFonts w:ascii="Aptos" w:hAnsi="Aptos"/>
          <w:color w:val="000000"/>
          <w:sz w:val="14"/>
          <w:szCs w:val="14"/>
        </w:rPr>
        <w:t xml:space="preserve">. </w:t>
      </w:r>
      <w:r w:rsidRPr="00FF0629">
        <w:rPr>
          <w:rFonts w:ascii="Aptos" w:hAnsi="Aptos"/>
          <w:color w:val="000000"/>
          <w:sz w:val="14"/>
          <w:szCs w:val="14"/>
        </w:rPr>
        <w:t>S</w:t>
      </w:r>
      <w:r w:rsidRPr="00FF0629">
        <w:rPr>
          <w:rFonts w:ascii="Aptos" w:hAnsi="Aptos"/>
          <w:sz w:val="14"/>
          <w:szCs w:val="14"/>
        </w:rPr>
        <w:t xml:space="preserve">i segnala che in assenza di addetti o con un numero di occupati inferiore a </w:t>
      </w:r>
      <w:proofErr w:type="gramStart"/>
      <w:r w:rsidRPr="00FF0629">
        <w:rPr>
          <w:rFonts w:ascii="Aptos" w:hAnsi="Aptos"/>
          <w:sz w:val="14"/>
          <w:szCs w:val="14"/>
        </w:rPr>
        <w:t>10</w:t>
      </w:r>
      <w:proofErr w:type="gramEnd"/>
      <w:r w:rsidRPr="00FF0629">
        <w:rPr>
          <w:rFonts w:ascii="Aptos" w:hAnsi="Aptos"/>
          <w:sz w:val="14"/>
          <w:szCs w:val="14"/>
        </w:rPr>
        <w:t xml:space="preserve"> persone, si potrà indicare come dimensione 'MICRO'.</w:t>
      </w:r>
    </w:p>
  </w:footnote>
  <w:footnote w:id="3">
    <w:p w14:paraId="13D368DB" w14:textId="77777777" w:rsidR="00FF0629" w:rsidRPr="00FF0629" w:rsidRDefault="00FF0629" w:rsidP="00FF0629">
      <w:pPr>
        <w:pStyle w:val="Testonotaapidipagina"/>
        <w:rPr>
          <w:rFonts w:ascii="Aptos" w:hAnsi="Aptos"/>
          <w:sz w:val="14"/>
          <w:szCs w:val="14"/>
        </w:rPr>
      </w:pPr>
      <w:r w:rsidRPr="00FF0629">
        <w:rPr>
          <w:rStyle w:val="Rimandonotaapidipagina"/>
          <w:rFonts w:ascii="Aptos" w:hAnsi="Aptos"/>
          <w:sz w:val="14"/>
          <w:szCs w:val="14"/>
        </w:rPr>
        <w:footnoteRef/>
      </w:r>
      <w:r w:rsidRPr="00FF0629">
        <w:rPr>
          <w:rFonts w:ascii="Aptos" w:hAnsi="Aptos"/>
          <w:sz w:val="14"/>
          <w:szCs w:val="14"/>
        </w:rPr>
        <w:t xml:space="preserve"> ATTIVITÀ PREVALENTE: se la vostra organizzazione è iscritta al Registro Imprese, riportare il Codice Ateco dell'attività prevalente; se la vostra organizzazione non è iscritta al Registro Imprese, fare comunque riferimento ai Codici Ateco individuando quello che maggiormente identifica la natura delle vostre attività</w:t>
      </w:r>
      <w:r w:rsidRPr="00FF0629">
        <w:rPr>
          <w:rFonts w:ascii="Aptos" w:hAnsi="Aptos"/>
          <w:color w:val="000000"/>
          <w:sz w:val="14"/>
          <w:szCs w:val="14"/>
        </w:rPr>
        <w:t xml:space="preserve"> (</w:t>
      </w:r>
      <w:hyperlink r:id="rId2" w:history="1">
        <w:r w:rsidRPr="00FF0629">
          <w:rPr>
            <w:rStyle w:val="Collegamentoipertestuale"/>
            <w:rFonts w:ascii="Aptos" w:hAnsi="Aptos"/>
            <w:color w:val="000000"/>
            <w:sz w:val="14"/>
            <w:szCs w:val="14"/>
          </w:rPr>
          <w:t>Classificazione delle attività economiche ATECO – Istat</w:t>
        </w:r>
      </w:hyperlink>
      <w:r w:rsidRPr="00FF0629">
        <w:rPr>
          <w:rFonts w:ascii="Aptos" w:hAnsi="Aptos"/>
          <w:color w:val="000000"/>
          <w:sz w:val="14"/>
          <w:szCs w:val="14"/>
        </w:rPr>
        <w:t>)</w:t>
      </w:r>
    </w:p>
    <w:p w14:paraId="306A440B" w14:textId="77777777" w:rsidR="00FF0629" w:rsidRDefault="00FF0629" w:rsidP="00FF0629"/>
    <w:p w14:paraId="77C13375" w14:textId="77777777" w:rsidR="00FF0629" w:rsidRDefault="00FF0629" w:rsidP="00FF062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B2983" w14:textId="5FCC431E" w:rsidR="00545D5E" w:rsidRPr="00B47CA8" w:rsidRDefault="006941C7" w:rsidP="003D2C7E">
    <w:pPr>
      <w:pStyle w:val="Intestazione"/>
      <w:ind w:hanging="1080"/>
    </w:pPr>
    <w:r>
      <w:rPr>
        <w:noProof/>
      </w:rPr>
      <w:drawing>
        <wp:inline distT="0" distB="0" distL="0" distR="0" wp14:anchorId="3A37BD00" wp14:editId="036EB54C">
          <wp:extent cx="7559993" cy="1018789"/>
          <wp:effectExtent l="0" t="0" r="0" b="0"/>
          <wp:docPr id="1975388570" name="Elemento gra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5388570" name="Elemento grafico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993" cy="10187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9BC4D" w14:textId="01FFBB7B" w:rsidR="0050192D" w:rsidRDefault="008D2364" w:rsidP="0050192D">
    <w:pPr>
      <w:pStyle w:val="Intestazione"/>
      <w:ind w:right="-1700" w:hanging="708"/>
    </w:pPr>
    <w:r>
      <w:rPr>
        <w:noProof/>
      </w:rPr>
      <w:drawing>
        <wp:anchor distT="0" distB="0" distL="114300" distR="114300" simplePos="0" relativeHeight="487556607" behindDoc="1" locked="0" layoutInCell="1" allowOverlap="1" wp14:anchorId="11D7A136" wp14:editId="3B1C8E57">
          <wp:simplePos x="0" y="0"/>
          <wp:positionH relativeFrom="page">
            <wp:align>left</wp:align>
          </wp:positionH>
          <wp:positionV relativeFrom="paragraph">
            <wp:posOffset>1076325</wp:posOffset>
          </wp:positionV>
          <wp:extent cx="7795260" cy="2928620"/>
          <wp:effectExtent l="0" t="0" r="0" b="5080"/>
          <wp:wrapTight wrapText="bothSides">
            <wp:wrapPolygon edited="0">
              <wp:start x="0" y="0"/>
              <wp:lineTo x="0" y="21497"/>
              <wp:lineTo x="21537" y="21497"/>
              <wp:lineTo x="21537" y="0"/>
              <wp:lineTo x="0" y="0"/>
            </wp:wrapPolygon>
          </wp:wrapTight>
          <wp:docPr id="75459136" name="Elemento gra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459136" name="Elemento grafico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5260" cy="2928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F7327">
      <w:rPr>
        <w:noProof/>
      </w:rPr>
      <w:drawing>
        <wp:anchor distT="0" distB="0" distL="114300" distR="114300" simplePos="0" relativeHeight="487556096" behindDoc="0" locked="0" layoutInCell="1" allowOverlap="1" wp14:anchorId="00002146" wp14:editId="19FE6596">
          <wp:simplePos x="0" y="0"/>
          <wp:positionH relativeFrom="column">
            <wp:posOffset>-685800</wp:posOffset>
          </wp:positionH>
          <wp:positionV relativeFrom="paragraph">
            <wp:posOffset>10160</wp:posOffset>
          </wp:positionV>
          <wp:extent cx="7553325" cy="1017270"/>
          <wp:effectExtent l="0" t="0" r="3175" b="0"/>
          <wp:wrapTopAndBottom/>
          <wp:docPr id="1424084257" name="Elemento gra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4084257" name="Elemento grafico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0172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C583B"/>
    <w:multiLevelType w:val="hybridMultilevel"/>
    <w:tmpl w:val="0122C44C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A93FF6"/>
    <w:multiLevelType w:val="hybridMultilevel"/>
    <w:tmpl w:val="EAD44FB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E81361"/>
    <w:multiLevelType w:val="hybridMultilevel"/>
    <w:tmpl w:val="2B96955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DC7586"/>
    <w:multiLevelType w:val="multilevel"/>
    <w:tmpl w:val="DEE2437E"/>
    <w:styleLink w:val="WWNum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" w15:restartNumberingAfterBreak="0">
    <w:nsid w:val="121B4D03"/>
    <w:multiLevelType w:val="multilevel"/>
    <w:tmpl w:val="582875B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5" w15:restartNumberingAfterBreak="0">
    <w:nsid w:val="1B5E1413"/>
    <w:multiLevelType w:val="hybridMultilevel"/>
    <w:tmpl w:val="B492EAAE"/>
    <w:lvl w:ilvl="0" w:tplc="0410000B">
      <w:start w:val="1"/>
      <w:numFmt w:val="bullet"/>
      <w:lvlText w:val=""/>
      <w:lvlJc w:val="left"/>
      <w:pPr>
        <w:ind w:left="147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6" w15:restartNumberingAfterBreak="0">
    <w:nsid w:val="2045214A"/>
    <w:multiLevelType w:val="multilevel"/>
    <w:tmpl w:val="99B42476"/>
    <w:lvl w:ilvl="0">
      <w:numFmt w:val="bullet"/>
      <w:lvlText w:val=""/>
      <w:lvlJc w:val="left"/>
      <w:pPr>
        <w:ind w:left="765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8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0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2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4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6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8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0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25" w:hanging="360"/>
      </w:pPr>
      <w:rPr>
        <w:rFonts w:ascii="Wingdings" w:hAnsi="Wingdings"/>
      </w:rPr>
    </w:lvl>
  </w:abstractNum>
  <w:abstractNum w:abstractNumId="7" w15:restartNumberingAfterBreak="0">
    <w:nsid w:val="30CA73AE"/>
    <w:multiLevelType w:val="hybridMultilevel"/>
    <w:tmpl w:val="3C2A9024"/>
    <w:lvl w:ilvl="0" w:tplc="0410000F">
      <w:start w:val="1"/>
      <w:numFmt w:val="decimal"/>
      <w:lvlText w:val="%1."/>
      <w:lvlJc w:val="left"/>
      <w:pPr>
        <w:ind w:left="2160" w:hanging="360"/>
      </w:pPr>
    </w:lvl>
    <w:lvl w:ilvl="1" w:tplc="04100019" w:tentative="1">
      <w:start w:val="1"/>
      <w:numFmt w:val="lowerLetter"/>
      <w:lvlText w:val="%2."/>
      <w:lvlJc w:val="left"/>
      <w:pPr>
        <w:ind w:left="2880" w:hanging="360"/>
      </w:pPr>
    </w:lvl>
    <w:lvl w:ilvl="2" w:tplc="0410001B" w:tentative="1">
      <w:start w:val="1"/>
      <w:numFmt w:val="lowerRoman"/>
      <w:lvlText w:val="%3."/>
      <w:lvlJc w:val="right"/>
      <w:pPr>
        <w:ind w:left="3600" w:hanging="180"/>
      </w:pPr>
    </w:lvl>
    <w:lvl w:ilvl="3" w:tplc="0410000F" w:tentative="1">
      <w:start w:val="1"/>
      <w:numFmt w:val="decimal"/>
      <w:lvlText w:val="%4."/>
      <w:lvlJc w:val="left"/>
      <w:pPr>
        <w:ind w:left="4320" w:hanging="360"/>
      </w:pPr>
    </w:lvl>
    <w:lvl w:ilvl="4" w:tplc="04100019" w:tentative="1">
      <w:start w:val="1"/>
      <w:numFmt w:val="lowerLetter"/>
      <w:lvlText w:val="%5."/>
      <w:lvlJc w:val="left"/>
      <w:pPr>
        <w:ind w:left="5040" w:hanging="360"/>
      </w:pPr>
    </w:lvl>
    <w:lvl w:ilvl="5" w:tplc="0410001B" w:tentative="1">
      <w:start w:val="1"/>
      <w:numFmt w:val="lowerRoman"/>
      <w:lvlText w:val="%6."/>
      <w:lvlJc w:val="right"/>
      <w:pPr>
        <w:ind w:left="5760" w:hanging="180"/>
      </w:pPr>
    </w:lvl>
    <w:lvl w:ilvl="6" w:tplc="0410000F" w:tentative="1">
      <w:start w:val="1"/>
      <w:numFmt w:val="decimal"/>
      <w:lvlText w:val="%7."/>
      <w:lvlJc w:val="left"/>
      <w:pPr>
        <w:ind w:left="6480" w:hanging="360"/>
      </w:pPr>
    </w:lvl>
    <w:lvl w:ilvl="7" w:tplc="04100019" w:tentative="1">
      <w:start w:val="1"/>
      <w:numFmt w:val="lowerLetter"/>
      <w:lvlText w:val="%8."/>
      <w:lvlJc w:val="left"/>
      <w:pPr>
        <w:ind w:left="7200" w:hanging="360"/>
      </w:pPr>
    </w:lvl>
    <w:lvl w:ilvl="8" w:tplc="041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354C61C2"/>
    <w:multiLevelType w:val="multilevel"/>
    <w:tmpl w:val="585659F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9" w15:restartNumberingAfterBreak="0">
    <w:nsid w:val="40D44AF6"/>
    <w:multiLevelType w:val="hybridMultilevel"/>
    <w:tmpl w:val="BCE63BC2"/>
    <w:lvl w:ilvl="0" w:tplc="D4BE17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CEC6D6">
      <w:numFmt w:val="bullet"/>
      <w:lvlText w:val="-"/>
      <w:lvlJc w:val="left"/>
      <w:pPr>
        <w:ind w:left="1440" w:hanging="360"/>
      </w:pPr>
      <w:rPr>
        <w:rFonts w:ascii="Aptos" w:eastAsia="Calibri" w:hAnsi="Aptos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FE1B02"/>
    <w:multiLevelType w:val="multilevel"/>
    <w:tmpl w:val="ADA411A2"/>
    <w:styleLink w:val="WWNum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45E7753F"/>
    <w:multiLevelType w:val="hybridMultilevel"/>
    <w:tmpl w:val="A0F2FD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6D46C9"/>
    <w:multiLevelType w:val="multilevel"/>
    <w:tmpl w:val="9FAC269E"/>
    <w:lvl w:ilvl="0">
      <w:numFmt w:val="bullet"/>
      <w:lvlText w:val="-"/>
      <w:lvlJc w:val="left"/>
      <w:pPr>
        <w:ind w:left="720" w:hanging="360"/>
      </w:pPr>
      <w:rPr>
        <w:rFonts w:ascii="Calibri" w:eastAsia="Aptos" w:hAnsi="Calibri" w:cs="Calibri"/>
        <w:b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50076CD9"/>
    <w:multiLevelType w:val="multilevel"/>
    <w:tmpl w:val="0430F09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905B6E"/>
    <w:multiLevelType w:val="hybridMultilevel"/>
    <w:tmpl w:val="9FE46C36"/>
    <w:lvl w:ilvl="0" w:tplc="0410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595D081C"/>
    <w:multiLevelType w:val="multilevel"/>
    <w:tmpl w:val="809078B6"/>
    <w:lvl w:ilvl="0">
      <w:numFmt w:val="bullet"/>
      <w:lvlText w:val=""/>
      <w:lvlJc w:val="left"/>
      <w:pPr>
        <w:ind w:left="765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8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0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2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4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6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8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0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25" w:hanging="360"/>
      </w:pPr>
      <w:rPr>
        <w:rFonts w:ascii="Wingdings" w:hAnsi="Wingdings"/>
      </w:rPr>
    </w:lvl>
  </w:abstractNum>
  <w:abstractNum w:abstractNumId="16" w15:restartNumberingAfterBreak="0">
    <w:nsid w:val="5EC57FB6"/>
    <w:multiLevelType w:val="hybridMultilevel"/>
    <w:tmpl w:val="FB4EAA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452B0E"/>
    <w:multiLevelType w:val="multilevel"/>
    <w:tmpl w:val="B8D083F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8" w15:restartNumberingAfterBreak="0">
    <w:nsid w:val="6A2F5AE2"/>
    <w:multiLevelType w:val="hybridMultilevel"/>
    <w:tmpl w:val="A1EC89F0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0331AC8"/>
    <w:multiLevelType w:val="hybridMultilevel"/>
    <w:tmpl w:val="35546A38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1B57F95"/>
    <w:multiLevelType w:val="hybridMultilevel"/>
    <w:tmpl w:val="C6DEE540"/>
    <w:lvl w:ilvl="0" w:tplc="F9D0237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669140043">
    <w:abstractNumId w:val="9"/>
  </w:num>
  <w:num w:numId="2" w16cid:durableId="1060400560">
    <w:abstractNumId w:val="16"/>
  </w:num>
  <w:num w:numId="3" w16cid:durableId="1003706609">
    <w:abstractNumId w:val="7"/>
  </w:num>
  <w:num w:numId="4" w16cid:durableId="1293251532">
    <w:abstractNumId w:val="20"/>
  </w:num>
  <w:num w:numId="5" w16cid:durableId="1018390956">
    <w:abstractNumId w:val="14"/>
  </w:num>
  <w:num w:numId="6" w16cid:durableId="1147940917">
    <w:abstractNumId w:val="2"/>
  </w:num>
  <w:num w:numId="7" w16cid:durableId="612438203">
    <w:abstractNumId w:val="1"/>
  </w:num>
  <w:num w:numId="8" w16cid:durableId="886916119">
    <w:abstractNumId w:val="19"/>
  </w:num>
  <w:num w:numId="9" w16cid:durableId="2038891567">
    <w:abstractNumId w:val="5"/>
  </w:num>
  <w:num w:numId="10" w16cid:durableId="627929666">
    <w:abstractNumId w:val="18"/>
  </w:num>
  <w:num w:numId="11" w16cid:durableId="780102064">
    <w:abstractNumId w:val="0"/>
  </w:num>
  <w:num w:numId="12" w16cid:durableId="1462917280">
    <w:abstractNumId w:val="17"/>
  </w:num>
  <w:num w:numId="13" w16cid:durableId="1081489179">
    <w:abstractNumId w:val="11"/>
  </w:num>
  <w:num w:numId="14" w16cid:durableId="1426028278">
    <w:abstractNumId w:val="3"/>
  </w:num>
  <w:num w:numId="15" w16cid:durableId="2006281259">
    <w:abstractNumId w:val="10"/>
  </w:num>
  <w:num w:numId="16" w16cid:durableId="93600328">
    <w:abstractNumId w:val="3"/>
    <w:lvlOverride w:ilvl="0">
      <w:startOverride w:val="1"/>
    </w:lvlOverride>
  </w:num>
  <w:num w:numId="17" w16cid:durableId="226454043">
    <w:abstractNumId w:val="10"/>
  </w:num>
  <w:num w:numId="18" w16cid:durableId="1651597285">
    <w:abstractNumId w:val="0"/>
    <w:lvlOverride w:ilvl="0">
      <w:startOverride w:val="1"/>
    </w:lvlOverride>
  </w:num>
  <w:num w:numId="19" w16cid:durableId="1155688023">
    <w:abstractNumId w:val="4"/>
  </w:num>
  <w:num w:numId="20" w16cid:durableId="1072852915">
    <w:abstractNumId w:val="15"/>
  </w:num>
  <w:num w:numId="21" w16cid:durableId="1835026228">
    <w:abstractNumId w:val="12"/>
  </w:num>
  <w:num w:numId="22" w16cid:durableId="1315375270">
    <w:abstractNumId w:val="13"/>
  </w:num>
  <w:num w:numId="23" w16cid:durableId="237132773">
    <w:abstractNumId w:val="0"/>
    <w:lvlOverride w:ilvl="0">
      <w:startOverride w:val="1"/>
    </w:lvlOverride>
  </w:num>
  <w:num w:numId="24" w16cid:durableId="541092524">
    <w:abstractNumId w:val="8"/>
  </w:num>
  <w:num w:numId="25" w16cid:durableId="2183210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D5E"/>
    <w:rsid w:val="000457FA"/>
    <w:rsid w:val="0005310F"/>
    <w:rsid w:val="0006357D"/>
    <w:rsid w:val="00067F03"/>
    <w:rsid w:val="000713F5"/>
    <w:rsid w:val="00072F25"/>
    <w:rsid w:val="00073E6C"/>
    <w:rsid w:val="000B4EF7"/>
    <w:rsid w:val="000B65E5"/>
    <w:rsid w:val="000F1AF8"/>
    <w:rsid w:val="00116A36"/>
    <w:rsid w:val="00123944"/>
    <w:rsid w:val="00155724"/>
    <w:rsid w:val="00195E27"/>
    <w:rsid w:val="001C2538"/>
    <w:rsid w:val="001C7FCA"/>
    <w:rsid w:val="001D76C2"/>
    <w:rsid w:val="00224371"/>
    <w:rsid w:val="00231B52"/>
    <w:rsid w:val="00235DD7"/>
    <w:rsid w:val="002C21DF"/>
    <w:rsid w:val="00301879"/>
    <w:rsid w:val="00301FF2"/>
    <w:rsid w:val="003100AB"/>
    <w:rsid w:val="0036205E"/>
    <w:rsid w:val="00377AEB"/>
    <w:rsid w:val="00386E99"/>
    <w:rsid w:val="003D2C7E"/>
    <w:rsid w:val="003E0B1B"/>
    <w:rsid w:val="00406228"/>
    <w:rsid w:val="00420882"/>
    <w:rsid w:val="0050192D"/>
    <w:rsid w:val="0051231C"/>
    <w:rsid w:val="00517737"/>
    <w:rsid w:val="005276A7"/>
    <w:rsid w:val="00543830"/>
    <w:rsid w:val="00545D5E"/>
    <w:rsid w:val="005819F5"/>
    <w:rsid w:val="005B7CED"/>
    <w:rsid w:val="005C6DBB"/>
    <w:rsid w:val="005D32E6"/>
    <w:rsid w:val="005D5494"/>
    <w:rsid w:val="005E4C3A"/>
    <w:rsid w:val="006330F0"/>
    <w:rsid w:val="00663FC1"/>
    <w:rsid w:val="00677628"/>
    <w:rsid w:val="00682E9F"/>
    <w:rsid w:val="006941C7"/>
    <w:rsid w:val="00731A68"/>
    <w:rsid w:val="007F7327"/>
    <w:rsid w:val="008276BE"/>
    <w:rsid w:val="00847254"/>
    <w:rsid w:val="00856714"/>
    <w:rsid w:val="00887B34"/>
    <w:rsid w:val="008C4E4C"/>
    <w:rsid w:val="008D2364"/>
    <w:rsid w:val="008D373B"/>
    <w:rsid w:val="00934284"/>
    <w:rsid w:val="009414E0"/>
    <w:rsid w:val="00975944"/>
    <w:rsid w:val="009A170B"/>
    <w:rsid w:val="009B034B"/>
    <w:rsid w:val="009B66EE"/>
    <w:rsid w:val="009E3654"/>
    <w:rsid w:val="00A05A98"/>
    <w:rsid w:val="00A13467"/>
    <w:rsid w:val="00A263A8"/>
    <w:rsid w:val="00A85248"/>
    <w:rsid w:val="00AB6127"/>
    <w:rsid w:val="00B12D0B"/>
    <w:rsid w:val="00B21F74"/>
    <w:rsid w:val="00B47CA8"/>
    <w:rsid w:val="00BB31FE"/>
    <w:rsid w:val="00BC3947"/>
    <w:rsid w:val="00BE0DD5"/>
    <w:rsid w:val="00C300B2"/>
    <w:rsid w:val="00C84100"/>
    <w:rsid w:val="00C90C11"/>
    <w:rsid w:val="00CA074E"/>
    <w:rsid w:val="00CB5030"/>
    <w:rsid w:val="00CC1B3F"/>
    <w:rsid w:val="00D54877"/>
    <w:rsid w:val="00D5629A"/>
    <w:rsid w:val="00D75B20"/>
    <w:rsid w:val="00DB248C"/>
    <w:rsid w:val="00DC296B"/>
    <w:rsid w:val="00DD12DB"/>
    <w:rsid w:val="00DD4A54"/>
    <w:rsid w:val="00DE120C"/>
    <w:rsid w:val="00E05C6B"/>
    <w:rsid w:val="00E06F50"/>
    <w:rsid w:val="00E518FC"/>
    <w:rsid w:val="00E71D0D"/>
    <w:rsid w:val="00E90023"/>
    <w:rsid w:val="00EF3001"/>
    <w:rsid w:val="00F12EFF"/>
    <w:rsid w:val="00F13171"/>
    <w:rsid w:val="00F22F5E"/>
    <w:rsid w:val="00F455BB"/>
    <w:rsid w:val="00F90F09"/>
    <w:rsid w:val="00F95C37"/>
    <w:rsid w:val="00FE57D6"/>
    <w:rsid w:val="00FF0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95340D"/>
  <w15:docId w15:val="{56BE81AE-8CA5-3241-9048-2DAB2AC67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aliases w:val="CI_METROplus_Testo"/>
    <w:qFormat/>
    <w:rsid w:val="009B66EE"/>
    <w:rPr>
      <w:rFonts w:ascii="Aptos" w:eastAsia="Titillium Web SemiBold" w:hAnsi="Aptos" w:cs="Titillium Web SemiBold"/>
      <w:color w:val="164194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47CA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90F0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spacing w:before="479"/>
      <w:ind w:left="87" w:right="4153"/>
    </w:pPr>
    <w:rPr>
      <w:b/>
      <w:bCs/>
      <w:sz w:val="64"/>
      <w:szCs w:val="6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47CA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B47CA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7CA8"/>
    <w:rPr>
      <w:rFonts w:ascii="Titillium Web SemiBold" w:eastAsia="Titillium Web SemiBold" w:hAnsi="Titillium Web SemiBold" w:cs="Titillium Web SemiBold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47CA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7CA8"/>
    <w:rPr>
      <w:rFonts w:ascii="Titillium Web SemiBold" w:eastAsia="Titillium Web SemiBold" w:hAnsi="Titillium Web SemiBold" w:cs="Titillium Web SemiBold"/>
      <w:lang w:val="it-IT"/>
    </w:rPr>
  </w:style>
  <w:style w:type="character" w:styleId="Collegamentoipertestuale">
    <w:name w:val="Hyperlink"/>
    <w:uiPriority w:val="99"/>
    <w:unhideWhenUsed/>
    <w:rsid w:val="0050192D"/>
    <w:rPr>
      <w:color w:val="0000FF"/>
      <w:u w:val="single"/>
    </w:rPr>
  </w:style>
  <w:style w:type="paragraph" w:styleId="Nessunaspaziatura">
    <w:name w:val="No Spacing"/>
    <w:uiPriority w:val="1"/>
    <w:qFormat/>
    <w:rsid w:val="009414E0"/>
    <w:rPr>
      <w:rFonts w:ascii="Titillium Web SemiBold" w:eastAsia="Titillium Web SemiBold" w:hAnsi="Titillium Web SemiBold" w:cs="Titillium Web SemiBold"/>
      <w:lang w:val="it-IT"/>
    </w:rPr>
  </w:style>
  <w:style w:type="paragraph" w:customStyle="1" w:styleId="CIMETROplusTitolo">
    <w:name w:val="CI_METROplus_Titolo"/>
    <w:basedOn w:val="Normale"/>
    <w:autoRedefine/>
    <w:qFormat/>
    <w:rsid w:val="008D2364"/>
    <w:rPr>
      <w:rFonts w:ascii="Titillium Web" w:hAnsi="Titillium Web"/>
      <w:b/>
      <w:bCs/>
      <w:color w:val="FFFFFF" w:themeColor="background1"/>
      <w:sz w:val="56"/>
      <w:szCs w:val="56"/>
    </w:rPr>
  </w:style>
  <w:style w:type="paragraph" w:customStyle="1" w:styleId="CIMETROplusSottotitolo">
    <w:name w:val="CI_METROplus_Sottotitolo"/>
    <w:basedOn w:val="Normale"/>
    <w:qFormat/>
    <w:rsid w:val="005819F5"/>
    <w:rPr>
      <w:rFonts w:ascii="Aptos SemiBold" w:hAnsi="Aptos SemiBold"/>
      <w:b/>
      <w:color w:val="FFFFFF"/>
      <w:sz w:val="24"/>
      <w:szCs w:val="20"/>
    </w:rPr>
  </w:style>
  <w:style w:type="paragraph" w:styleId="Paragrafoelenco">
    <w:name w:val="List Paragraph"/>
    <w:basedOn w:val="Normale"/>
    <w:qFormat/>
    <w:rsid w:val="00067F03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90F0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paragraph" w:customStyle="1" w:styleId="Standard">
    <w:name w:val="Standard"/>
    <w:rsid w:val="008D2364"/>
    <w:pPr>
      <w:suppressAutoHyphens/>
      <w:autoSpaceDE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customStyle="1" w:styleId="Normale1">
    <w:name w:val="Normale1"/>
    <w:rsid w:val="00847254"/>
    <w:pPr>
      <w:widowControl/>
      <w:suppressAutoHyphens/>
      <w:autoSpaceDE/>
      <w:textAlignment w:val="baseline"/>
    </w:pPr>
    <w:rPr>
      <w:rFonts w:ascii="Times New Roman" w:eastAsia="Arial Unicode MS" w:hAnsi="Times New Roman" w:cs="Arial Unicode MS"/>
      <w:color w:val="000000"/>
      <w:kern w:val="3"/>
      <w:sz w:val="24"/>
      <w:szCs w:val="24"/>
      <w:lang w:val="it-IT" w:eastAsia="it-IT"/>
    </w:rPr>
  </w:style>
  <w:style w:type="paragraph" w:customStyle="1" w:styleId="Default">
    <w:name w:val="Default"/>
    <w:rsid w:val="00847254"/>
    <w:pPr>
      <w:widowControl/>
      <w:suppressAutoHyphens/>
      <w:autoSpaceDE/>
      <w:textAlignment w:val="baseline"/>
    </w:pPr>
    <w:rPr>
      <w:rFonts w:ascii="Calibri" w:eastAsia="SimSun" w:hAnsi="Calibri" w:cs="Calibri"/>
      <w:color w:val="000000"/>
      <w:kern w:val="3"/>
      <w:sz w:val="24"/>
      <w:szCs w:val="24"/>
      <w:lang w:val="it-IT"/>
    </w:rPr>
  </w:style>
  <w:style w:type="numbering" w:customStyle="1" w:styleId="WWNum4">
    <w:name w:val="WWNum4"/>
    <w:basedOn w:val="Nessunelenco"/>
    <w:rsid w:val="00847254"/>
    <w:pPr>
      <w:numPr>
        <w:numId w:val="14"/>
      </w:numPr>
    </w:pPr>
  </w:style>
  <w:style w:type="numbering" w:customStyle="1" w:styleId="WWNum6">
    <w:name w:val="WWNum6"/>
    <w:basedOn w:val="Nessunelenco"/>
    <w:rsid w:val="00847254"/>
    <w:pPr>
      <w:numPr>
        <w:numId w:val="15"/>
      </w:numPr>
    </w:pPr>
  </w:style>
  <w:style w:type="paragraph" w:styleId="Testonotaapidipagina">
    <w:name w:val="footnote text"/>
    <w:basedOn w:val="Normale"/>
    <w:link w:val="TestonotaapidipaginaCarattere"/>
    <w:rsid w:val="00B12D0B"/>
    <w:pPr>
      <w:widowControl/>
      <w:autoSpaceDE/>
      <w:jc w:val="both"/>
    </w:pPr>
    <w:rPr>
      <w:rFonts w:ascii="Calibri" w:eastAsia="Calibri" w:hAnsi="Calibri" w:cs="Calibri"/>
      <w:color w:val="00000A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B12D0B"/>
    <w:rPr>
      <w:rFonts w:ascii="Calibri" w:eastAsia="Calibri" w:hAnsi="Calibri" w:cs="Calibri"/>
      <w:color w:val="00000A"/>
      <w:sz w:val="20"/>
      <w:szCs w:val="20"/>
      <w:lang w:val="it-IT"/>
    </w:rPr>
  </w:style>
  <w:style w:type="character" w:styleId="Rimandonotaapidipagina">
    <w:name w:val="footnote reference"/>
    <w:basedOn w:val="Carpredefinitoparagrafo"/>
    <w:rsid w:val="00B12D0B"/>
    <w:rPr>
      <w:position w:val="0"/>
      <w:vertAlign w:val="superscript"/>
    </w:rPr>
  </w:style>
  <w:style w:type="table" w:styleId="Grigliatabella">
    <w:name w:val="Table Grid"/>
    <w:basedOn w:val="Tabellanormale"/>
    <w:uiPriority w:val="39"/>
    <w:rsid w:val="00731A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16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6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istat.it/classificazione/classificazione-delle-attivita-economiche-ateco/" TargetMode="External"/><Relationship Id="rId1" Type="http://schemas.openxmlformats.org/officeDocument/2006/relationships/hyperlink" Target="https://sni.unioncamere.it/notizie/dal-1-gennaio-2024-vigore-le-nuove-soglie-dimensionali-delle-impres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rover xmlns="b8e9ecd3-49dc-4355-a3de-944263e3bf65" xsi:nil="true"/>
    <lcf76f155ced4ddcb4097134ff3c332f xmlns="b8e9ecd3-49dc-4355-a3de-944263e3bf65">
      <Terms xmlns="http://schemas.microsoft.com/office/infopath/2007/PartnerControls"/>
    </lcf76f155ced4ddcb4097134ff3c332f>
    <TaxCatchAll xmlns="3b0d13af-778a-4999-a53a-9a4892815d2e" xsi:nil="true"/>
    <Statoconsenso xmlns="b8e9ecd3-49dc-4355-a3de-944263e3bf6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9FEADFC340DA40B2139D4BBB1A48D7" ma:contentTypeVersion="18" ma:contentTypeDescription="Creare un nuovo documento." ma:contentTypeScope="" ma:versionID="f9e8101df0e77aa45decea8f1ec7f419">
  <xsd:schema xmlns:xsd="http://www.w3.org/2001/XMLSchema" xmlns:xs="http://www.w3.org/2001/XMLSchema" xmlns:p="http://schemas.microsoft.com/office/2006/metadata/properties" xmlns:ns2="3b0d13af-778a-4999-a53a-9a4892815d2e" xmlns:ns3="b8e9ecd3-49dc-4355-a3de-944263e3bf65" targetNamespace="http://schemas.microsoft.com/office/2006/metadata/properties" ma:root="true" ma:fieldsID="3b5e4f4ffa638bfc7dca625d81b1509d" ns2:_="" ns3:_="">
    <xsd:import namespace="3b0d13af-778a-4999-a53a-9a4892815d2e"/>
    <xsd:import namespace="b8e9ecd3-49dc-4355-a3de-944263e3bf6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earchProperties" minOccurs="0"/>
                <xsd:element ref="ns3:MediaServiceLocation" minOccurs="0"/>
                <xsd:element ref="ns3:Approver" minOccurs="0"/>
                <xsd:element ref="ns3:Statoconsenso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d13af-778a-4999-a53a-9a4892815d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5b5e922-2ced-489b-b0e7-19faa9dbb0ee}" ma:internalName="TaxCatchAll" ma:showField="CatchAllData" ma:web="3b0d13af-778a-4999-a53a-9a4892815d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9ecd3-49dc-4355-a3de-944263e3b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Approver" ma:index="23" nillable="true" ma:displayName="Approver" ma:format="Dropdown" ma:internalName="Approver">
      <xsd:simpleType>
        <xsd:restriction base="dms:Text">
          <xsd:maxLength value="255"/>
        </xsd:restriction>
      </xsd:simpleType>
    </xsd:element>
    <xsd:element name="Statoconsenso" ma:index="24" nillable="true" ma:displayName="Stato consenso" ma:format="Dropdown" ma:internalName="Statoconsenso">
      <xsd:simpleType>
        <xsd:restriction base="dms:Text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6634699-519F-4CE7-B369-1114F6C06DCD}">
  <ds:schemaRefs>
    <ds:schemaRef ds:uri="http://schemas.microsoft.com/office/2006/metadata/properties"/>
    <ds:schemaRef ds:uri="http://schemas.microsoft.com/office/infopath/2007/PartnerControls"/>
    <ds:schemaRef ds:uri="b8e9ecd3-49dc-4355-a3de-944263e3bf65"/>
    <ds:schemaRef ds:uri="3b0d13af-778a-4999-a53a-9a4892815d2e"/>
  </ds:schemaRefs>
</ds:datastoreItem>
</file>

<file path=customXml/itemProps2.xml><?xml version="1.0" encoding="utf-8"?>
<ds:datastoreItem xmlns:ds="http://schemas.openxmlformats.org/officeDocument/2006/customXml" ds:itemID="{B7CC209F-1104-44B6-B2EC-FA43AE03F2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d13af-778a-4999-a53a-9a4892815d2e"/>
    <ds:schemaRef ds:uri="b8e9ecd3-49dc-4355-a3de-944263e3bf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2ED184-B7D9-4950-8437-D087A95B27F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582327A-F513-0649-BA63-6C9D47C25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Deidda, Clizia</dc:creator>
  <cp:lastModifiedBy>Deidda, Clizia</cp:lastModifiedBy>
  <cp:revision>5</cp:revision>
  <cp:lastPrinted>2025-10-23T07:56:00Z</cp:lastPrinted>
  <dcterms:created xsi:type="dcterms:W3CDTF">2026-06-18T12:57:00Z</dcterms:created>
  <dcterms:modified xsi:type="dcterms:W3CDTF">2026-06-23T09:54:00Z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2025-10-15T00:00:00Z</vt:filetime>
  </property>
  <property fmtid="{D5CDD505-2E9C-101B-9397-08002B2CF9AE}" pid="3" name="LastSaved">
    <vt:filetime>2025-10-15T00:00:00Z</vt:filetime>
  </property>
  <property fmtid="{D5CDD505-2E9C-101B-9397-08002B2CF9AE}" pid="4" name="MSIP_Label_5097a60d-5525-435b-8989-8eb48ac0c8cd_Enabled">
    <vt:lpwstr>true</vt:lpwstr>
  </property>
  <property fmtid="{D5CDD505-2E9C-101B-9397-08002B2CF9AE}" pid="5" name="MSIP_Label_5097a60d-5525-435b-8989-8eb48ac0c8cd_SetDate">
    <vt:lpwstr>2025-10-16T14:37:43Z</vt:lpwstr>
  </property>
  <property fmtid="{D5CDD505-2E9C-101B-9397-08002B2CF9AE}" pid="6" name="MSIP_Label_5097a60d-5525-435b-8989-8eb48ac0c8cd_Method">
    <vt:lpwstr>Standard</vt:lpwstr>
  </property>
  <property fmtid="{D5CDD505-2E9C-101B-9397-08002B2CF9AE}" pid="7" name="MSIP_Label_5097a60d-5525-435b-8989-8eb48ac0c8cd_Name">
    <vt:lpwstr>defa4170-0d19-0005-0004-bc88714345d2</vt:lpwstr>
  </property>
  <property fmtid="{D5CDD505-2E9C-101B-9397-08002B2CF9AE}" pid="8" name="MSIP_Label_5097a60d-5525-435b-8989-8eb48ac0c8cd_SiteId">
    <vt:lpwstr>3e90938b-8b27-4762-b4e8-006a8127a119</vt:lpwstr>
  </property>
  <property fmtid="{D5CDD505-2E9C-101B-9397-08002B2CF9AE}" pid="9" name="MSIP_Label_5097a60d-5525-435b-8989-8eb48ac0c8cd_ActionId">
    <vt:lpwstr>8b4d8ddb-1298-4c63-ab7f-7e99daad0a56</vt:lpwstr>
  </property>
  <property fmtid="{D5CDD505-2E9C-101B-9397-08002B2CF9AE}" pid="10" name="MSIP_Label_5097a60d-5525-435b-8989-8eb48ac0c8cd_ContentBits">
    <vt:lpwstr>0</vt:lpwstr>
  </property>
  <property fmtid="{D5CDD505-2E9C-101B-9397-08002B2CF9AE}" pid="11" name="MSIP_Label_5097a60d-5525-435b-8989-8eb48ac0c8cd_Tag">
    <vt:lpwstr>10, 3, 0, 1</vt:lpwstr>
  </property>
  <property fmtid="{D5CDD505-2E9C-101B-9397-08002B2CF9AE}" pid="12" name="ContentTypeId">
    <vt:lpwstr>0x010100E29FEADFC340DA40B2139D4BBB1A48D7</vt:lpwstr>
  </property>
</Properties>
</file>