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F2707E" w14:textId="77777777" w:rsidR="00695011" w:rsidRDefault="00705DD7">
      <w:pPr>
        <w:snapToGrid w:val="0"/>
        <w:spacing w:after="120" w:line="269" w:lineRule="auto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Hlk41408783"/>
      <w:bookmarkStart w:id="2" w:name="_Toc40597332"/>
      <w:r>
        <w:rPr>
          <w:b/>
          <w:color w:val="F2F2F2"/>
          <w:sz w:val="40"/>
          <w:szCs w:val="40"/>
        </w:rPr>
        <w:t>PON/POC Ambito IV Città Metropolitane 2014-2020</w:t>
      </w:r>
    </w:p>
    <w:p w14:paraId="62D23E5B" w14:textId="77777777" w:rsidR="00695011" w:rsidRDefault="00695011">
      <w:pPr>
        <w:snapToGrid w:val="0"/>
        <w:spacing w:after="120" w:line="269" w:lineRule="auto"/>
        <w:jc w:val="left"/>
        <w:rPr>
          <w:b/>
          <w:color w:val="FFFFFF"/>
          <w:sz w:val="52"/>
          <w:szCs w:val="52"/>
        </w:rPr>
      </w:pPr>
    </w:p>
    <w:p w14:paraId="36AF05D2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40"/>
          <w:szCs w:val="40"/>
        </w:rPr>
      </w:pPr>
      <w:r>
        <w:rPr>
          <w:b/>
          <w:color w:val="FFFFFF"/>
          <w:sz w:val="40"/>
          <w:szCs w:val="40"/>
        </w:rPr>
        <w:t xml:space="preserve">DICHIARAZIONE </w:t>
      </w:r>
      <w:r>
        <w:rPr>
          <w:b/>
          <w:color w:val="F2F2F2"/>
          <w:sz w:val="40"/>
          <w:szCs w:val="40"/>
        </w:rPr>
        <w:t>SOSTITUTIVA DELL’ATTO DI NOTORIETÀ</w:t>
      </w:r>
      <w:r>
        <w:rPr>
          <w:b/>
          <w:color w:val="FFFFFF"/>
          <w:sz w:val="40"/>
          <w:szCs w:val="40"/>
        </w:rPr>
        <w:t xml:space="preserve"> INERENTE AI REQUISITI DI ORDINE GENERALE</w:t>
      </w:r>
    </w:p>
    <w:p w14:paraId="737F1E2E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28"/>
          <w:szCs w:val="28"/>
        </w:rPr>
      </w:pPr>
      <w:r>
        <w:rPr>
          <w:b/>
          <w:color w:val="FFFFFF"/>
          <w:sz w:val="28"/>
          <w:szCs w:val="28"/>
        </w:rPr>
        <w:t>(sostitutiva dell’atto di notorietà – art. 47 D.P.R. 28/12/2000 n. 445)</w:t>
      </w:r>
    </w:p>
    <w:p w14:paraId="6EB5C331" w14:textId="77777777" w:rsidR="00695011" w:rsidRDefault="00695011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4E0E3200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Allegato Linee Guida (LG) n. 1</w:t>
      </w:r>
    </w:p>
    <w:p w14:paraId="11A105F1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696D9D27" w14:textId="77777777" w:rsidR="00695011" w:rsidRDefault="00705DD7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2D32E09F" w14:textId="77777777" w:rsidR="00695011" w:rsidRDefault="00695011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13E00C7B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154B808F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695011" w:rsidSect="00B55FB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>
        <w:rPr>
          <w:rFonts w:cs="Calibri"/>
          <w:b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0C8FB86E" w14:textId="1E4D01A5" w:rsidR="00695011" w:rsidRDefault="00705DD7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>
        <w:rPr>
          <w:b/>
          <w:bCs/>
          <w:szCs w:val="22"/>
        </w:rPr>
        <w:t>POC METRO Cagliari 2014-20, Ambito IV, Obiettivo Specifico IV.3, Azione IV.3.1, CUP G26D1700016000</w:t>
      </w:r>
      <w:r w:rsidR="00951929">
        <w:rPr>
          <w:b/>
          <w:bCs/>
          <w:szCs w:val="22"/>
        </w:rPr>
        <w:t>6</w:t>
      </w:r>
      <w:r>
        <w:rPr>
          <w:b/>
          <w:bCs/>
          <w:szCs w:val="22"/>
        </w:rPr>
        <w:t xml:space="preserve">, riferito all’Avviso pubblico “Contributi per l’attivazione di nuovi servizi in aree degradate – Pirri e Sant’Elia” per la realizzazione del Progetto ___________________________(titolo) </w:t>
      </w:r>
      <w:r w:rsidRPr="00B25EB7">
        <w:rPr>
          <w:b/>
          <w:bCs/>
          <w:szCs w:val="22"/>
        </w:rPr>
        <w:t>___________(codice progetto</w:t>
      </w:r>
      <w:bookmarkEnd w:id="3"/>
      <w:r w:rsidRPr="00B25EB7">
        <w:rPr>
          <w:b/>
          <w:bCs/>
          <w:szCs w:val="22"/>
        </w:rPr>
        <w:t>)</w:t>
      </w:r>
      <w:r w:rsidRPr="00B25EB7">
        <w:rPr>
          <w:rFonts w:cs="Calibri"/>
          <w:color w:val="000000"/>
        </w:rPr>
        <w:t>.</w:t>
      </w:r>
    </w:p>
    <w:p w14:paraId="00A31C92" w14:textId="77777777" w:rsidR="00695011" w:rsidRDefault="00695011">
      <w:pPr>
        <w:spacing w:line="360" w:lineRule="auto"/>
        <w:rPr>
          <w:rFonts w:cs="Calibri"/>
          <w:color w:val="000000"/>
        </w:rPr>
      </w:pPr>
    </w:p>
    <w:p w14:paraId="0C8BC0E5" w14:textId="77777777" w:rsidR="00695011" w:rsidRDefault="00705DD7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>Il/la sottoscritto/a ___________________________________________, nato/a a _____________________, il _____________, residente a ___________________________, Via ______________________, in qualità di</w:t>
      </w:r>
    </w:p>
    <w:p w14:paraId="6873B8FA" w14:textId="77777777" w:rsidR="00695011" w:rsidRDefault="00951929">
      <w:pPr>
        <w:spacing w:line="360" w:lineRule="auto"/>
        <w:rPr>
          <w:rFonts w:cs="Calibri"/>
          <w:color w:val="000000"/>
        </w:rPr>
      </w:pPr>
      <w:sdt>
        <w:sdtPr>
          <w:id w:val="880906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L</w:t>
      </w:r>
      <w:r w:rsidR="00705DD7">
        <w:rPr>
          <w:rFonts w:cs="Calibri"/>
          <w:color w:val="000000"/>
        </w:rPr>
        <w:t xml:space="preserve">egale rappresentante </w:t>
      </w:r>
    </w:p>
    <w:p w14:paraId="3A8C4578" w14:textId="77777777" w:rsidR="00695011" w:rsidRDefault="00951929">
      <w:pPr>
        <w:spacing w:line="360" w:lineRule="auto"/>
        <w:rPr>
          <w:rFonts w:cs="Calibri"/>
          <w:color w:val="000000"/>
        </w:rPr>
      </w:pPr>
      <w:sdt>
        <w:sdtPr>
          <w:id w:val="-943611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A</w:t>
      </w:r>
      <w:r w:rsidR="00705DD7">
        <w:rPr>
          <w:rFonts w:cs="Calibri"/>
          <w:color w:val="000000"/>
        </w:rPr>
        <w:t xml:space="preserve">ltro soggetto con potere di firma </w:t>
      </w:r>
    </w:p>
    <w:p w14:paraId="3251EB4E" w14:textId="77777777" w:rsidR="00695011" w:rsidRDefault="00705DD7">
      <w:pPr>
        <w:spacing w:line="360" w:lineRule="auto"/>
        <w:jc w:val="left"/>
        <w:rPr>
          <w:rFonts w:cs="Calibri"/>
          <w:color w:val="000000"/>
        </w:rPr>
      </w:pPr>
      <w:r>
        <w:rPr>
          <w:rFonts w:cs="Calibri"/>
          <w:color w:val="000000"/>
        </w:rPr>
        <w:t>(denominazione/ragione sociale</w:t>
      </w:r>
      <w:r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>
        <w:rPr>
          <w:rFonts w:cs="Calibri"/>
          <w:color w:val="000000"/>
        </w:rPr>
        <w:t>) ________________________________________, con sede legale in ______________________________, Via  _______________________________n._____ C.F._________________ P.IVA _______________ e-mail PEC ______________________________,</w:t>
      </w:r>
    </w:p>
    <w:p w14:paraId="0BBCD998" w14:textId="77777777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Beneficiario del finanziamento a valere sull’operazione POC_CA_IV_3.1.1b. “Contributi per l’attivazione di nuovi servizi in aree degradate – Pirri – Sant’Elia” per la realizzazione del progetto ______________________________________, nel ruolo di</w:t>
      </w:r>
    </w:p>
    <w:p w14:paraId="66F44FEB" w14:textId="0F979868" w:rsidR="00695011" w:rsidRDefault="00951929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Soggetto proponente in forma singola</w:t>
      </w:r>
    </w:p>
    <w:p w14:paraId="45AAD0F3" w14:textId="3AF295CF" w:rsidR="00695011" w:rsidRDefault="00951929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Capofila della costituita ATI/ATS i cui componenti sono: _______________________________________</w:t>
      </w:r>
    </w:p>
    <w:p w14:paraId="451EC74E" w14:textId="08C12F1C" w:rsidR="00695011" w:rsidRDefault="00951929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Partner della costituita ATI/ATS i cui componenti sono: _______________________________________</w:t>
      </w:r>
    </w:p>
    <w:p w14:paraId="48D0CAAF" w14:textId="77777777" w:rsidR="00695011" w:rsidRDefault="00695011">
      <w:pPr>
        <w:spacing w:line="360" w:lineRule="auto"/>
        <w:rPr>
          <w:rFonts w:asciiTheme="minorHAnsi" w:hAnsiTheme="minorHAnsi" w:cstheme="minorHAnsi"/>
          <w:szCs w:val="22"/>
        </w:rPr>
      </w:pPr>
    </w:p>
    <w:bookmarkEnd w:id="4"/>
    <w:p w14:paraId="0CFC8321" w14:textId="77777777" w:rsidR="00695011" w:rsidRDefault="00705DD7">
      <w:pPr>
        <w:spacing w:before="100" w:beforeAutospacing="1" w:after="62" w:line="360" w:lineRule="auto"/>
        <w:jc w:val="left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4E3F3D83" w14:textId="77777777" w:rsidR="00695011" w:rsidRDefault="00705DD7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DICHIARA</w:t>
      </w:r>
    </w:p>
    <w:p w14:paraId="6B27B117" w14:textId="77777777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l’Ente/Associazione ha la forma giuridica di_______________________;</w:t>
      </w:r>
    </w:p>
    <w:p w14:paraId="6CC1ABC6" w14:textId="77777777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gli estremi della registrazione dell’Atto costitutivo e dello Statuto presso l’Agenzia delle Entrate sono i seguenti_________________;</w:t>
      </w:r>
    </w:p>
    <w:p w14:paraId="5CE7C4D6" w14:textId="77777777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che l’Ente/Associazione </w:t>
      </w:r>
      <w:r>
        <w:rPr>
          <w:rFonts w:asciiTheme="minorHAnsi" w:hAnsiTheme="minorHAnsi"/>
          <w:sz w:val="22"/>
        </w:rPr>
        <w:t>qualificabile come Ente del Terzo Settore relativamente al Registro unico nazionale del Terzo Settore (RUNTS) di cui all’art. 45 del D.Lgs. 117/2017:</w:t>
      </w:r>
    </w:p>
    <w:p w14:paraId="427733F6" w14:textId="77777777" w:rsidR="00695011" w:rsidRDefault="00951929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1926309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hAnsiTheme="minorHAnsi" w:cstheme="minorHAnsi"/>
          <w:color w:val="000000"/>
          <w:sz w:val="22"/>
          <w:szCs w:val="22"/>
        </w:rPr>
        <w:t>ha provveduto all’iscrizione (Repertorio n.__________________ data___________);</w:t>
      </w:r>
    </w:p>
    <w:p w14:paraId="7211459F" w14:textId="77777777" w:rsidR="00695011" w:rsidRDefault="00951929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5457298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hAnsiTheme="minorHAnsi" w:cstheme="minorHAnsi"/>
          <w:color w:val="000000"/>
          <w:sz w:val="22"/>
          <w:szCs w:val="22"/>
        </w:rPr>
        <w:t>ha presentato domanda di iscrizione in data _________________;</w:t>
      </w:r>
    </w:p>
    <w:p w14:paraId="1BA8DC20" w14:textId="77777777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l’IVA</w:t>
      </w:r>
      <w:r>
        <w:rPr>
          <w:rStyle w:val="Rimandonotaapidipagina"/>
          <w:rFonts w:asciiTheme="minorHAnsi" w:hAnsiTheme="minorHAnsi" w:cstheme="minorHAnsi"/>
          <w:color w:val="000000"/>
          <w:sz w:val="22"/>
          <w:szCs w:val="22"/>
        </w:rPr>
        <w:footnoteReference w:id="1"/>
      </w:r>
      <w:r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p w14:paraId="381178BD" w14:textId="77777777" w:rsidR="00695011" w:rsidRDefault="00951929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-1733386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hAnsiTheme="minorHAnsi" w:cstheme="minorHAnsi"/>
          <w:color w:val="000000"/>
          <w:sz w:val="22"/>
          <w:szCs w:val="22"/>
        </w:rPr>
        <w:t xml:space="preserve">costituisce spesa ammissibile in quanto non è recuperabile; </w:t>
      </w:r>
    </w:p>
    <w:p w14:paraId="1151BE95" w14:textId="77777777" w:rsidR="00695011" w:rsidRDefault="00951929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20837965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hAnsiTheme="minorHAnsi" w:cstheme="minorHAnsi"/>
          <w:color w:val="000000"/>
          <w:sz w:val="22"/>
          <w:szCs w:val="22"/>
        </w:rPr>
        <w:t>NON costituisce spesa ammissibile in quanto è recuperabile.</w:t>
      </w:r>
    </w:p>
    <w:p w14:paraId="08091E64" w14:textId="77777777" w:rsidR="00695011" w:rsidRDefault="00695011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60DFA802" w14:textId="77777777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ai fini della concessione dell’agevolazione e della registrazione nel Registro Nazionale Aiuti:</w:t>
      </w:r>
    </w:p>
    <w:tbl>
      <w:tblPr>
        <w:tblStyle w:val="Grigliatabella"/>
        <w:tblW w:w="9355" w:type="dxa"/>
        <w:tblInd w:w="279" w:type="dxa"/>
        <w:tblLook w:val="04A0" w:firstRow="1" w:lastRow="0" w:firstColumn="1" w:lastColumn="0" w:noHBand="0" w:noVBand="1"/>
      </w:tblPr>
      <w:tblGrid>
        <w:gridCol w:w="2551"/>
        <w:gridCol w:w="6804"/>
      </w:tblGrid>
      <w:tr w:rsidR="00695011" w14:paraId="29CE39E6" w14:textId="77777777">
        <w:trPr>
          <w:trHeight w:val="399"/>
        </w:trPr>
        <w:tc>
          <w:tcPr>
            <w:tcW w:w="2551" w:type="dxa"/>
            <w:vAlign w:val="center"/>
          </w:tcPr>
          <w:p w14:paraId="7F3D5214" w14:textId="77777777" w:rsidR="00695011" w:rsidRDefault="00705DD7">
            <w:pPr>
              <w:spacing w:line="240" w:lineRule="auto"/>
              <w:jc w:val="left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Fine esercizio finanziario</w:t>
            </w:r>
            <w:r>
              <w:rPr>
                <w:rStyle w:val="Rimandonotaapidipagina"/>
                <w:rFonts w:asciiTheme="minorHAnsi" w:hAnsiTheme="minorHAnsi" w:cstheme="minorHAnsi"/>
                <w:color w:val="000000"/>
                <w:szCs w:val="22"/>
              </w:rPr>
              <w:footnoteReference w:id="2"/>
            </w:r>
          </w:p>
        </w:tc>
        <w:tc>
          <w:tcPr>
            <w:tcW w:w="6804" w:type="dxa"/>
            <w:vAlign w:val="center"/>
          </w:tcPr>
          <w:p w14:paraId="6E82C50B" w14:textId="77777777" w:rsidR="00695011" w:rsidRDefault="00695011">
            <w:pPr>
              <w:spacing w:line="240" w:lineRule="auto"/>
              <w:jc w:val="left"/>
              <w:rPr>
                <w:rFonts w:asciiTheme="minorHAnsi" w:hAnsiTheme="minorHAnsi" w:cstheme="minorHAnsi"/>
                <w:color w:val="000000"/>
                <w:szCs w:val="22"/>
              </w:rPr>
            </w:pPr>
          </w:p>
        </w:tc>
      </w:tr>
      <w:tr w:rsidR="00695011" w14:paraId="0A5ED8CA" w14:textId="77777777">
        <w:trPr>
          <w:trHeight w:val="399"/>
        </w:trPr>
        <w:tc>
          <w:tcPr>
            <w:tcW w:w="2551" w:type="dxa"/>
            <w:vAlign w:val="center"/>
          </w:tcPr>
          <w:p w14:paraId="678FEC9E" w14:textId="77777777" w:rsidR="00695011" w:rsidRDefault="00705DD7">
            <w:pPr>
              <w:spacing w:line="240" w:lineRule="auto"/>
              <w:jc w:val="left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Dimensione impresa</w:t>
            </w:r>
            <w:r>
              <w:rPr>
                <w:rStyle w:val="Rimandonotaapidipagina"/>
                <w:rFonts w:asciiTheme="minorHAnsi" w:hAnsiTheme="minorHAnsi" w:cstheme="minorHAnsi"/>
                <w:color w:val="000000"/>
                <w:szCs w:val="22"/>
              </w:rPr>
              <w:footnoteReference w:id="3"/>
            </w:r>
          </w:p>
        </w:tc>
        <w:tc>
          <w:tcPr>
            <w:tcW w:w="6804" w:type="dxa"/>
            <w:vAlign w:val="center"/>
          </w:tcPr>
          <w:p w14:paraId="17754EDB" w14:textId="77777777" w:rsidR="00695011" w:rsidRDefault="00695011">
            <w:pPr>
              <w:spacing w:line="240" w:lineRule="auto"/>
              <w:jc w:val="left"/>
              <w:rPr>
                <w:rFonts w:asciiTheme="minorHAnsi" w:hAnsiTheme="minorHAnsi" w:cstheme="minorHAnsi"/>
                <w:color w:val="000000"/>
                <w:szCs w:val="22"/>
              </w:rPr>
            </w:pPr>
          </w:p>
        </w:tc>
      </w:tr>
      <w:tr w:rsidR="00695011" w14:paraId="36A024C5" w14:textId="77777777">
        <w:trPr>
          <w:trHeight w:val="387"/>
        </w:trPr>
        <w:tc>
          <w:tcPr>
            <w:tcW w:w="2551" w:type="dxa"/>
            <w:vAlign w:val="center"/>
          </w:tcPr>
          <w:p w14:paraId="73AF7DD1" w14:textId="77777777" w:rsidR="00695011" w:rsidRDefault="00705DD7">
            <w:pPr>
              <w:spacing w:line="240" w:lineRule="auto"/>
              <w:rPr>
                <w:rFonts w:asciiTheme="minorHAnsi" w:hAnsiTheme="minorHAnsi" w:cstheme="minorHAnsi"/>
                <w:color w:val="000000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Cs w:val="22"/>
              </w:rPr>
              <w:t>Attività prevalente</w:t>
            </w:r>
            <w:r>
              <w:rPr>
                <w:rStyle w:val="Rimandonotaapidipagina"/>
                <w:rFonts w:asciiTheme="minorHAnsi" w:hAnsiTheme="minorHAnsi" w:cstheme="minorHAnsi"/>
                <w:color w:val="000000"/>
                <w:szCs w:val="22"/>
              </w:rPr>
              <w:footnoteReference w:id="4"/>
            </w:r>
          </w:p>
        </w:tc>
        <w:tc>
          <w:tcPr>
            <w:tcW w:w="6804" w:type="dxa"/>
            <w:vAlign w:val="center"/>
          </w:tcPr>
          <w:p w14:paraId="2E7AC339" w14:textId="77777777" w:rsidR="00695011" w:rsidRDefault="00695011">
            <w:pPr>
              <w:spacing w:line="240" w:lineRule="auto"/>
              <w:rPr>
                <w:rFonts w:asciiTheme="minorHAnsi" w:hAnsiTheme="minorHAnsi" w:cstheme="minorHAnsi"/>
                <w:color w:val="000000"/>
                <w:szCs w:val="22"/>
              </w:rPr>
            </w:pPr>
          </w:p>
        </w:tc>
      </w:tr>
    </w:tbl>
    <w:p w14:paraId="38AF62D9" w14:textId="77777777" w:rsidR="00695011" w:rsidRDefault="00705DD7">
      <w:pPr>
        <w:pStyle w:val="Paragrafoelenco"/>
        <w:numPr>
          <w:ilvl w:val="0"/>
          <w:numId w:val="4"/>
        </w:numPr>
        <w:spacing w:before="240" w:line="360" w:lineRule="auto"/>
        <w:ind w:left="284" w:hanging="284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di possedere i seguenti requisiti di ordine generale:</w:t>
      </w:r>
    </w:p>
    <w:p w14:paraId="3B6FEB09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rPr>
            <w:rFonts w:ascii="Segoe UI Symbol" w:eastAsia="MS Gothic" w:hAnsi="Segoe UI Symbol" w:cs="Segoe UI Symbol"/>
          </w:rPr>
          <w:id w:val="-16125733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cs="Segoe UI Symbol" w:hint="eastAsia"/>
            </w:rPr>
            <w:t>☐</w:t>
          </w:r>
        </w:sdtContent>
      </w:sdt>
      <w:r w:rsidR="00705DD7">
        <w:rPr>
          <w:rFonts w:cstheme="minorHAnsi"/>
        </w:rPr>
        <w:t xml:space="preserve"> </w:t>
      </w:r>
      <w:r w:rsidR="00705DD7">
        <w:rPr>
          <w:rFonts w:asciiTheme="minorHAnsi" w:hAnsiTheme="minorHAnsi" w:cstheme="minorHAnsi"/>
          <w:sz w:val="22"/>
          <w:szCs w:val="22"/>
        </w:rPr>
        <w:t>Di non aver subito sanzioni definitivamente accertate che comportano l’esclusione da agevolazioni, finanziamenti, contributi e sussidi;</w:t>
      </w:r>
    </w:p>
    <w:p w14:paraId="4F9887B1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299A7FD2" w14:textId="4CF05B08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991217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6296">
            <w:rPr>
              <w:rFonts w:ascii="MS Gothic" w:eastAsia="MS Gothic" w:hAnsi="MS Gothic" w:hint="eastAsia"/>
            </w:rPr>
            <w:t>☐</w:t>
          </w:r>
        </w:sdtContent>
      </w:sdt>
      <w:r w:rsidR="00705DD7" w:rsidRPr="00526296">
        <w:rPr>
          <w:rFonts w:asciiTheme="minorHAnsi" w:hAnsiTheme="minorHAnsi" w:cstheme="minorHAnsi"/>
          <w:sz w:val="22"/>
          <w:szCs w:val="22"/>
        </w:rPr>
        <w:t xml:space="preserve"> Insussistenza delle cause di esclusione di cui </w:t>
      </w:r>
      <w:r w:rsidR="00526296" w:rsidRPr="00526296">
        <w:rPr>
          <w:rFonts w:asciiTheme="minorHAnsi" w:hAnsiTheme="minorHAnsi" w:cstheme="minorHAnsi"/>
          <w:sz w:val="22"/>
          <w:szCs w:val="22"/>
        </w:rPr>
        <w:t>agli articoli 94 e 95 del decreto legislativo</w:t>
      </w:r>
      <w:r w:rsidR="00705DD7" w:rsidRPr="00526296">
        <w:rPr>
          <w:rFonts w:asciiTheme="minorHAnsi" w:hAnsiTheme="minorHAnsi" w:cstheme="minorHAnsi"/>
          <w:sz w:val="22"/>
          <w:szCs w:val="22"/>
        </w:rPr>
        <w:t xml:space="preserve"> </w:t>
      </w:r>
      <w:r w:rsidR="00526296" w:rsidRPr="00526296">
        <w:rPr>
          <w:rFonts w:asciiTheme="minorHAnsi" w:hAnsiTheme="minorHAnsi" w:cstheme="minorHAnsi"/>
          <w:sz w:val="22"/>
          <w:szCs w:val="22"/>
        </w:rPr>
        <w:t>31 marzo 2023, n. 36</w:t>
      </w:r>
      <w:r w:rsidR="00705DD7" w:rsidRPr="00526296">
        <w:rPr>
          <w:rFonts w:asciiTheme="minorHAnsi" w:hAnsiTheme="minorHAnsi" w:cstheme="minorHAnsi"/>
          <w:sz w:val="22"/>
          <w:szCs w:val="22"/>
        </w:rPr>
        <w:t xml:space="preserve"> (Codice dei Contratti Pubblici);</w:t>
      </w:r>
    </w:p>
    <w:p w14:paraId="2726720F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08F269F7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12239547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Di non essere stato condannato, con sentenza passata in giudicato, per qualsiasi reato che determina l’incapacità a contrattare con la Pubblica Amministrazione</w:t>
      </w:r>
    </w:p>
    <w:p w14:paraId="56D7EB44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346974EF" w14:textId="218AC6E4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-14756817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Insussistenza delle condizioni di cui </w:t>
      </w:r>
      <w:r w:rsidR="00526296" w:rsidRPr="00526296">
        <w:rPr>
          <w:rFonts w:asciiTheme="minorHAnsi" w:hAnsiTheme="minorHAnsi" w:cstheme="minorHAnsi"/>
          <w:sz w:val="22"/>
          <w:szCs w:val="22"/>
        </w:rPr>
        <w:t>all’articolo</w:t>
      </w:r>
      <w:r w:rsidR="00705DD7" w:rsidRPr="00526296">
        <w:rPr>
          <w:rFonts w:asciiTheme="minorHAnsi" w:hAnsiTheme="minorHAnsi" w:cstheme="minorHAnsi"/>
          <w:sz w:val="22"/>
          <w:szCs w:val="22"/>
        </w:rPr>
        <w:t xml:space="preserve"> 53 comma 16-ter del </w:t>
      </w:r>
      <w:r w:rsidR="00526296" w:rsidRPr="00526296">
        <w:rPr>
          <w:rFonts w:asciiTheme="minorHAnsi" w:hAnsiTheme="minorHAnsi" w:cstheme="minorHAnsi"/>
          <w:sz w:val="22"/>
          <w:szCs w:val="22"/>
        </w:rPr>
        <w:t xml:space="preserve">decreto legislativo </w:t>
      </w:r>
      <w:r w:rsidR="00526296">
        <w:rPr>
          <w:rFonts w:asciiTheme="minorHAnsi" w:hAnsiTheme="minorHAnsi" w:cstheme="minorHAnsi"/>
          <w:sz w:val="22"/>
          <w:szCs w:val="22"/>
        </w:rPr>
        <w:t xml:space="preserve">30 marzo 2001, n. 165 </w:t>
      </w:r>
      <w:r w:rsidR="00705DD7" w:rsidRPr="00526296">
        <w:rPr>
          <w:rFonts w:asciiTheme="minorHAnsi" w:hAnsiTheme="minorHAnsi" w:cstheme="minorHAnsi"/>
          <w:sz w:val="22"/>
          <w:szCs w:val="22"/>
        </w:rPr>
        <w:t>(c.d. divieto di pantouflage)</w:t>
      </w:r>
    </w:p>
    <w:p w14:paraId="4CB7B783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3F07E964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1894388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Di non avere debiti, a qualunque titolo, nei confronti del Comune di Cagliari, oppure di avere debiti per i quali è stata concessa una rateizzazione in corso di regolare esecuzione;</w:t>
      </w:r>
    </w:p>
    <w:p w14:paraId="2D918223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423A4644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-18579617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Di non trovarsi in stato di fallimento, di liquidazione, di cessazione di attività o di concordato preventivo e in qualsiasi altra situazione equivalente secondo la legislazione vigente, ovvero non abbia in corso un procedimento per la dichiarazione di una di tali situazioni;</w:t>
      </w:r>
    </w:p>
    <w:p w14:paraId="50A67877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1D685E4D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1442492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 w:rsidRPr="00526296">
            <w:rPr>
              <w:rFonts w:ascii="MS Gothic" w:eastAsia="MS Gothic" w:hAnsi="MS Gothic" w:hint="eastAsia"/>
            </w:rPr>
            <w:t>☐</w:t>
          </w:r>
        </w:sdtContent>
      </w:sdt>
      <w:r w:rsidR="00705DD7" w:rsidRPr="00526296">
        <w:rPr>
          <w:rFonts w:asciiTheme="minorHAnsi" w:hAnsiTheme="minorHAnsi" w:cstheme="minorHAnsi"/>
          <w:sz w:val="22"/>
          <w:szCs w:val="22"/>
        </w:rPr>
        <w:t xml:space="preserve"> Che nei propri confronti e nei confronti dei soggetti indicati nell’art. 85 (commi 2, 2-bis e 3) del D. Lgs. n. 159/2011 e ss.mm.ii, ai sensi della vigente normativa antimafia, non sussistono le cause di divieto, di decadenza o di sospensione previste dall’art. 67 del D. Lgs. n. 159/2011 medesimo</w:t>
      </w:r>
      <w:r w:rsidR="00705DD7">
        <w:rPr>
          <w:rFonts w:asciiTheme="minorHAnsi" w:hAnsiTheme="minorHAnsi" w:cstheme="minorHAnsi"/>
          <w:sz w:val="22"/>
          <w:szCs w:val="22"/>
        </w:rPr>
        <w:t>;</w:t>
      </w:r>
    </w:p>
    <w:p w14:paraId="47F6671F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52DEDE1D" w14:textId="77777777" w:rsidR="00695011" w:rsidRDefault="00951929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  <w:sdt>
        <w:sdtPr>
          <w:id w:val="1673057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Di osservare ed applicare integralmente il trattamento economico e normativo previsto dal CCNL di settore applicato e di rispettare tutti gli adempimenti assicurativi, previdenziali e fiscali derivanti dalle leggi in vigore, nella piena osservanza dei termini e delle modalità previsti dalle leggi medesime;</w:t>
      </w:r>
    </w:p>
    <w:p w14:paraId="4AFBCDCF" w14:textId="77777777" w:rsidR="00695011" w:rsidRDefault="00695011">
      <w:pPr>
        <w:pStyle w:val="Paragrafoelenco"/>
        <w:ind w:left="715"/>
        <w:rPr>
          <w:rFonts w:asciiTheme="minorHAnsi" w:hAnsiTheme="minorHAnsi" w:cstheme="minorHAnsi"/>
          <w:sz w:val="22"/>
          <w:szCs w:val="22"/>
        </w:rPr>
      </w:pPr>
    </w:p>
    <w:p w14:paraId="39135EC8" w14:textId="77777777" w:rsidR="00695011" w:rsidRDefault="00951929">
      <w:pPr>
        <w:pStyle w:val="Paragrafoelenco"/>
        <w:ind w:left="582"/>
        <w:rPr>
          <w:rFonts w:asciiTheme="minorHAnsi" w:hAnsiTheme="minorHAnsi" w:cstheme="minorHAnsi"/>
          <w:sz w:val="22"/>
          <w:szCs w:val="22"/>
        </w:rPr>
      </w:pPr>
      <w:sdt>
        <w:sdtPr>
          <w:id w:val="-6976200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rPr>
          <w:rFonts w:asciiTheme="minorHAnsi" w:hAnsiTheme="minorHAnsi" w:cstheme="minorHAnsi"/>
          <w:sz w:val="22"/>
          <w:szCs w:val="22"/>
        </w:rPr>
        <w:t xml:space="preserve"> Di osservare e applicare interamente la normativa in materia di sicurezza dei lavoratori nei luoghi di lavoro.</w:t>
      </w:r>
    </w:p>
    <w:p w14:paraId="3727FDAB" w14:textId="77777777" w:rsidR="00695011" w:rsidRDefault="00695011">
      <w:pPr>
        <w:autoSpaceDE w:val="0"/>
        <w:autoSpaceDN w:val="0"/>
        <w:adjustRightInd w:val="0"/>
        <w:spacing w:after="120" w:line="288" w:lineRule="auto"/>
        <w:rPr>
          <w:rFonts w:asciiTheme="minorHAnsi" w:hAnsiTheme="minorHAnsi" w:cstheme="minorHAnsi"/>
          <w:color w:val="auto"/>
          <w:szCs w:val="24"/>
          <w:highlight w:val="green"/>
        </w:rPr>
      </w:pPr>
    </w:p>
    <w:p w14:paraId="143B48E3" w14:textId="7C1DABC3" w:rsidR="00695011" w:rsidRDefault="00705DD7">
      <w:pPr>
        <w:pStyle w:val="Paragrafoelenco"/>
        <w:numPr>
          <w:ilvl w:val="0"/>
          <w:numId w:val="4"/>
        </w:numPr>
        <w:spacing w:line="360" w:lineRule="auto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l’Ente/Associazione</w:t>
      </w:r>
      <w:r w:rsidR="00C17838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C17838" w:rsidRPr="00C1783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(si veda </w:t>
      </w:r>
      <w:r w:rsidR="00F92443">
        <w:rPr>
          <w:rFonts w:asciiTheme="minorHAnsi" w:hAnsiTheme="minorHAnsi" w:cstheme="minorHAnsi"/>
          <w:b/>
          <w:bCs/>
          <w:color w:val="000000"/>
          <w:sz w:val="22"/>
          <w:szCs w:val="22"/>
        </w:rPr>
        <w:t>la</w:t>
      </w:r>
      <w:r w:rsidR="00C17838" w:rsidRPr="00C1783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 nota esplicativa 1)</w:t>
      </w:r>
      <w:r w:rsidRPr="00C17838">
        <w:rPr>
          <w:rFonts w:asciiTheme="minorHAnsi" w:hAnsiTheme="minorHAnsi" w:cstheme="minorHAnsi"/>
          <w:b/>
          <w:bCs/>
          <w:color w:val="000000"/>
          <w:sz w:val="22"/>
          <w:szCs w:val="22"/>
        </w:rPr>
        <w:t>:</w:t>
      </w:r>
    </w:p>
    <w:p w14:paraId="4167F60B" w14:textId="15753ED6" w:rsidR="00695011" w:rsidRDefault="00951929">
      <w:pPr>
        <w:pStyle w:val="Paragrafoelenco"/>
        <w:autoSpaceDE w:val="0"/>
        <w:autoSpaceDN w:val="0"/>
        <w:adjustRightInd w:val="0"/>
        <w:snapToGrid w:val="0"/>
        <w:spacing w:before="120"/>
        <w:ind w:left="851"/>
        <w:contextualSpacing w:val="0"/>
        <w:rPr>
          <w:rFonts w:asciiTheme="minorHAnsi" w:eastAsia="Calibri" w:hAnsiTheme="minorHAnsi" w:cstheme="minorHAnsi"/>
          <w:sz w:val="22"/>
          <w:szCs w:val="22"/>
        </w:rPr>
      </w:pPr>
      <w:sdt>
        <w:sdtPr>
          <w:id w:val="-2104105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eastAsia="Calibri" w:hAnsiTheme="minorHAnsi" w:cstheme="minorHAnsi"/>
          <w:sz w:val="22"/>
          <w:szCs w:val="22"/>
        </w:rPr>
        <w:t xml:space="preserve">ha ottemperato a quanto previsto </w:t>
      </w:r>
      <w:r w:rsidR="00705DD7" w:rsidRPr="005D536B">
        <w:rPr>
          <w:rFonts w:asciiTheme="minorHAnsi" w:eastAsia="Calibri" w:hAnsiTheme="minorHAnsi" w:cstheme="minorHAnsi"/>
          <w:sz w:val="22"/>
          <w:szCs w:val="22"/>
        </w:rPr>
        <w:t xml:space="preserve">dall’art. 6, comma 2, del decreto legge 78/2010, convertito </w:t>
      </w:r>
      <w:r w:rsidR="005D536B" w:rsidRPr="005D536B">
        <w:rPr>
          <w:rFonts w:asciiTheme="minorHAnsi" w:eastAsia="Calibri" w:hAnsiTheme="minorHAnsi" w:cstheme="minorHAnsi"/>
          <w:sz w:val="22"/>
          <w:szCs w:val="22"/>
        </w:rPr>
        <w:t>dalla Legge 30 luglio 2010, n. 122;</w:t>
      </w:r>
      <w:r w:rsidR="00705DD7" w:rsidRPr="005D536B">
        <w:rPr>
          <w:rFonts w:asciiTheme="minorHAnsi" w:eastAsia="Calibri" w:hAnsiTheme="minorHAnsi" w:cstheme="minorHAnsi"/>
          <w:sz w:val="22"/>
          <w:szCs w:val="22"/>
        </w:rPr>
        <w:t xml:space="preserve"> </w:t>
      </w:r>
    </w:p>
    <w:p w14:paraId="4C56EC12" w14:textId="77777777" w:rsidR="00695011" w:rsidRDefault="00951929">
      <w:pPr>
        <w:pStyle w:val="Paragrafoelenco"/>
        <w:autoSpaceDE w:val="0"/>
        <w:autoSpaceDN w:val="0"/>
        <w:adjustRightInd w:val="0"/>
        <w:snapToGrid w:val="0"/>
        <w:spacing w:before="120" w:line="360" w:lineRule="auto"/>
        <w:ind w:left="851"/>
        <w:contextualSpacing w:val="0"/>
        <w:rPr>
          <w:rFonts w:asciiTheme="minorHAnsi" w:eastAsia="Calibri" w:hAnsiTheme="minorHAnsi" w:cstheme="minorHAnsi"/>
          <w:sz w:val="22"/>
          <w:szCs w:val="22"/>
        </w:rPr>
      </w:pPr>
      <w:sdt>
        <w:sdtPr>
          <w:id w:val="230663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705DD7">
        <w:rPr>
          <w:rFonts w:asciiTheme="minorHAnsi" w:eastAsia="Calibri" w:hAnsiTheme="minorHAnsi" w:cstheme="minorHAnsi"/>
          <w:sz w:val="22"/>
          <w:szCs w:val="22"/>
        </w:rPr>
        <w:t>rientra nella tipologia degli enti esonerati dal rispetto della norma.</w:t>
      </w:r>
    </w:p>
    <w:p w14:paraId="3DAB53D8" w14:textId="77777777" w:rsidR="00695011" w:rsidRDefault="00695011">
      <w:pPr>
        <w:pStyle w:val="Paragrafoelenco"/>
        <w:autoSpaceDE w:val="0"/>
        <w:autoSpaceDN w:val="0"/>
        <w:adjustRightInd w:val="0"/>
        <w:snapToGrid w:val="0"/>
        <w:spacing w:before="120" w:line="360" w:lineRule="auto"/>
        <w:ind w:left="851"/>
        <w:contextualSpacing w:val="0"/>
        <w:rPr>
          <w:rFonts w:asciiTheme="minorHAnsi" w:eastAsia="Calibri" w:hAnsiTheme="minorHAnsi" w:cstheme="minorHAnsi"/>
          <w:sz w:val="22"/>
          <w:szCs w:val="22"/>
        </w:rPr>
      </w:pPr>
    </w:p>
    <w:p w14:paraId="70BC4F1F" w14:textId="3E4BCC62" w:rsidR="00695011" w:rsidRPr="00A54718" w:rsidRDefault="00705DD7" w:rsidP="001D1D0E">
      <w:pPr>
        <w:pStyle w:val="Paragrafoelenco"/>
        <w:numPr>
          <w:ilvl w:val="0"/>
          <w:numId w:val="11"/>
        </w:numPr>
        <w:spacing w:line="360" w:lineRule="auto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il/i titolare/i effettivo/i dell’Ente è/</w:t>
      </w:r>
      <w:r w:rsidRPr="00A54718">
        <w:rPr>
          <w:rFonts w:asciiTheme="minorHAnsi" w:hAnsiTheme="minorHAnsi" w:cstheme="minorHAnsi"/>
          <w:color w:val="000000"/>
          <w:sz w:val="22"/>
          <w:szCs w:val="22"/>
        </w:rPr>
        <w:t xml:space="preserve">sono </w:t>
      </w:r>
      <w:r w:rsidRPr="00A54718">
        <w:rPr>
          <w:rFonts w:asciiTheme="minorHAnsi" w:hAnsiTheme="minorHAnsi" w:cstheme="minorHAnsi"/>
          <w:b/>
          <w:bCs/>
          <w:color w:val="000000"/>
          <w:sz w:val="18"/>
          <w:szCs w:val="18"/>
        </w:rPr>
        <w:t>(</w:t>
      </w:r>
      <w:r w:rsidR="001D1D0E" w:rsidRPr="001D1D0E">
        <w:rPr>
          <w:rFonts w:asciiTheme="minorHAnsi" w:hAnsiTheme="minorHAnsi" w:cstheme="minorHAnsi"/>
          <w:color w:val="000000"/>
          <w:sz w:val="22"/>
          <w:szCs w:val="22"/>
        </w:rPr>
        <w:t>ex art. 20 D.Lgs. 21 novembre 2007, n. 231</w:t>
      </w:r>
      <w:r w:rsidRPr="001D1D0E">
        <w:rPr>
          <w:rFonts w:asciiTheme="minorHAnsi" w:hAnsiTheme="minorHAnsi" w:cstheme="minorHAnsi"/>
          <w:color w:val="000000"/>
          <w:sz w:val="22"/>
          <w:szCs w:val="22"/>
        </w:rPr>
        <w:t>)</w:t>
      </w:r>
      <w:r w:rsidRPr="00A54718">
        <w:rPr>
          <w:rFonts w:asciiTheme="minorHAnsi" w:hAnsiTheme="minorHAnsi" w:cstheme="minorHAnsi"/>
          <w:color w:val="000000"/>
          <w:sz w:val="22"/>
          <w:szCs w:val="22"/>
        </w:rPr>
        <w:t>:</w:t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95011" w14:paraId="76C36FCE" w14:textId="77777777">
        <w:trPr>
          <w:trHeight w:val="1111"/>
        </w:trPr>
        <w:tc>
          <w:tcPr>
            <w:tcW w:w="8924" w:type="dxa"/>
          </w:tcPr>
          <w:p w14:paraId="0334474F" w14:textId="77777777" w:rsidR="00695011" w:rsidRDefault="00695011">
            <w:pPr>
              <w:spacing w:after="0" w:line="360" w:lineRule="auto"/>
              <w:rPr>
                <w:rFonts w:asciiTheme="minorHAnsi" w:hAnsiTheme="minorHAnsi" w:cstheme="minorHAnsi"/>
                <w:sz w:val="2"/>
                <w:szCs w:val="22"/>
              </w:rPr>
            </w:pPr>
          </w:p>
          <w:p w14:paraId="07A05CAC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Cognome __________________________________ Nome ______________________________</w:t>
            </w:r>
          </w:p>
          <w:p w14:paraId="2E0FE417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color w:val="000000"/>
              </w:rPr>
              <w:t>nato/a a _________________________________ (______) il ____________________________</w:t>
            </w:r>
          </w:p>
          <w:p w14:paraId="32AE1A44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ind w:left="851" w:hanging="851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bCs/>
                <w:lang w:eastAsia="it-IT"/>
              </w:rPr>
              <w:t xml:space="preserve">residente a </w:t>
            </w:r>
            <w:r>
              <w:rPr>
                <w:rFonts w:cs="Calibri"/>
                <w:color w:val="000000"/>
              </w:rPr>
              <w:t>________________________________ (______) CAP _________________________</w:t>
            </w:r>
          </w:p>
          <w:p w14:paraId="5C327E14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ind w:left="851" w:hanging="818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bCs/>
                <w:lang w:eastAsia="it-IT"/>
              </w:rPr>
              <w:t xml:space="preserve">via </w:t>
            </w:r>
            <w:r>
              <w:rPr>
                <w:rFonts w:cs="Calibri"/>
                <w:color w:val="000000"/>
              </w:rPr>
              <w:t>____________________________________________________________ n. ____________</w:t>
            </w:r>
          </w:p>
          <w:p w14:paraId="181B9F85" w14:textId="77777777" w:rsidR="00695011" w:rsidRDefault="00705DD7">
            <w:pPr>
              <w:tabs>
                <w:tab w:val="left" w:pos="555"/>
              </w:tabs>
              <w:spacing w:after="0" w:line="360" w:lineRule="auto"/>
              <w:rPr>
                <w:rFonts w:cs="Calibri"/>
                <w:color w:val="000000"/>
              </w:rPr>
            </w:pPr>
            <w:r>
              <w:rPr>
                <w:rFonts w:cs="Calibri"/>
                <w:bCs/>
                <w:lang w:eastAsia="it-IT"/>
              </w:rPr>
              <w:t xml:space="preserve">Codice Fiscale </w:t>
            </w:r>
            <w:r>
              <w:rPr>
                <w:rFonts w:cs="Calibri"/>
                <w:color w:val="000000"/>
              </w:rPr>
              <w:t>__________________________________________________________________</w:t>
            </w:r>
          </w:p>
        </w:tc>
      </w:tr>
    </w:tbl>
    <w:p w14:paraId="42A51E68" w14:textId="77777777" w:rsidR="00695011" w:rsidRDefault="00695011">
      <w:pPr>
        <w:autoSpaceDE w:val="0"/>
        <w:autoSpaceDN w:val="0"/>
        <w:adjustRightInd w:val="0"/>
        <w:spacing w:line="360" w:lineRule="auto"/>
        <w:ind w:left="851"/>
        <w:rPr>
          <w:rFonts w:asciiTheme="minorHAnsi" w:hAnsiTheme="minorHAnsi" w:cstheme="minorHAnsi"/>
          <w:sz w:val="2"/>
          <w:szCs w:val="22"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695011" w14:paraId="7087D82D" w14:textId="77777777">
        <w:trPr>
          <w:trHeight w:val="1111"/>
        </w:trPr>
        <w:tc>
          <w:tcPr>
            <w:tcW w:w="8924" w:type="dxa"/>
          </w:tcPr>
          <w:p w14:paraId="538C5D43" w14:textId="77777777" w:rsidR="00695011" w:rsidRDefault="00695011">
            <w:pPr>
              <w:spacing w:after="0" w:line="360" w:lineRule="auto"/>
              <w:rPr>
                <w:rFonts w:asciiTheme="minorHAnsi" w:hAnsiTheme="minorHAnsi" w:cstheme="minorHAnsi"/>
                <w:sz w:val="2"/>
                <w:szCs w:val="22"/>
              </w:rPr>
            </w:pPr>
          </w:p>
          <w:p w14:paraId="4AE2B93E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jc w:val="lef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Cognome __________________________________ Nome ______________________________</w:t>
            </w:r>
          </w:p>
          <w:p w14:paraId="76E95A8F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color w:val="000000"/>
              </w:rPr>
              <w:t>nato/a a _________________________________ (______) il ____________________________</w:t>
            </w:r>
          </w:p>
          <w:p w14:paraId="71441463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ind w:left="851" w:hanging="851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bCs/>
                <w:lang w:eastAsia="it-IT"/>
              </w:rPr>
              <w:t xml:space="preserve">residente a </w:t>
            </w:r>
            <w:r>
              <w:rPr>
                <w:rFonts w:cs="Calibri"/>
                <w:color w:val="000000"/>
              </w:rPr>
              <w:t>________________________________ (______) CAP _________________________</w:t>
            </w:r>
          </w:p>
          <w:p w14:paraId="5BCEFE4B" w14:textId="77777777" w:rsidR="00695011" w:rsidRDefault="00705DD7">
            <w:pPr>
              <w:autoSpaceDE w:val="0"/>
              <w:autoSpaceDN w:val="0"/>
              <w:adjustRightInd w:val="0"/>
              <w:spacing w:after="0" w:line="360" w:lineRule="auto"/>
              <w:ind w:left="851" w:hanging="818"/>
              <w:rPr>
                <w:rFonts w:cs="Calibri"/>
                <w:bCs/>
                <w:lang w:eastAsia="it-IT"/>
              </w:rPr>
            </w:pPr>
            <w:r>
              <w:rPr>
                <w:rFonts w:cs="Calibri"/>
                <w:bCs/>
                <w:lang w:eastAsia="it-IT"/>
              </w:rPr>
              <w:t xml:space="preserve">via </w:t>
            </w:r>
            <w:r>
              <w:rPr>
                <w:rFonts w:cs="Calibri"/>
                <w:color w:val="000000"/>
              </w:rPr>
              <w:t>____________________________________________________________ n. ____________</w:t>
            </w:r>
          </w:p>
          <w:p w14:paraId="2EFE657A" w14:textId="77777777" w:rsidR="00695011" w:rsidRDefault="00705DD7">
            <w:pPr>
              <w:tabs>
                <w:tab w:val="left" w:pos="555"/>
              </w:tabs>
              <w:spacing w:after="0" w:line="360" w:lineRule="auto"/>
              <w:rPr>
                <w:rFonts w:cs="Calibri"/>
                <w:color w:val="000000"/>
              </w:rPr>
            </w:pPr>
            <w:r>
              <w:rPr>
                <w:rFonts w:cs="Calibri"/>
                <w:bCs/>
                <w:lang w:eastAsia="it-IT"/>
              </w:rPr>
              <w:t xml:space="preserve">Codice Fiscale </w:t>
            </w:r>
            <w:r>
              <w:rPr>
                <w:rFonts w:cs="Calibri"/>
                <w:color w:val="000000"/>
              </w:rPr>
              <w:t>__________________________________________________________________</w:t>
            </w:r>
          </w:p>
        </w:tc>
      </w:tr>
    </w:tbl>
    <w:p w14:paraId="267D34E7" w14:textId="77777777" w:rsidR="00695011" w:rsidRDefault="00705DD7">
      <w:pPr>
        <w:autoSpaceDE w:val="0"/>
        <w:autoSpaceDN w:val="0"/>
        <w:adjustRightInd w:val="0"/>
        <w:spacing w:line="240" w:lineRule="auto"/>
        <w:rPr>
          <w:rFonts w:asciiTheme="minorHAnsi" w:hAnsiTheme="minorHAnsi" w:cstheme="minorHAnsi"/>
          <w:b/>
          <w:sz w:val="18"/>
          <w:szCs w:val="22"/>
        </w:rPr>
      </w:pPr>
      <w:r>
        <w:rPr>
          <w:b/>
          <w:sz w:val="18"/>
        </w:rPr>
        <w:t xml:space="preserve">                  Compilate una tabella per ogni titolare effettivo, aggiungendo altre tabelle se necessario</w:t>
      </w:r>
    </w:p>
    <w:p w14:paraId="2C6353D1" w14:textId="77777777" w:rsidR="00695011" w:rsidRDefault="00705DD7">
      <w:pPr>
        <w:autoSpaceDE w:val="0"/>
        <w:autoSpaceDN w:val="0"/>
        <w:adjustRightInd w:val="0"/>
        <w:spacing w:line="240" w:lineRule="auto"/>
        <w:ind w:left="709"/>
        <w:rPr>
          <w:b/>
          <w:color w:val="FF0000"/>
          <w:sz w:val="18"/>
        </w:rPr>
      </w:pPr>
      <w:r>
        <w:rPr>
          <w:b/>
          <w:color w:val="FF0000"/>
          <w:sz w:val="18"/>
        </w:rPr>
        <w:t>Allegare obbligatoriamente copia del documento di identità in corso di validità e codice fiscale del/i titolare/i effettivo/i se diverso/i dal rappresentante legale.</w:t>
      </w:r>
    </w:p>
    <w:p w14:paraId="799340DB" w14:textId="77777777" w:rsidR="00695011" w:rsidRDefault="00705DD7">
      <w:pPr>
        <w:pStyle w:val="Paragrafoelenco"/>
        <w:numPr>
          <w:ilvl w:val="0"/>
          <w:numId w:val="4"/>
        </w:numPr>
        <w:spacing w:before="240" w:line="360" w:lineRule="auto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che il legale rappresentante dell’Ente/Associazione:</w:t>
      </w:r>
    </w:p>
    <w:p w14:paraId="2F1A60F9" w14:textId="32F3DBDC" w:rsidR="00695011" w:rsidRDefault="005D536B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  <w:r>
        <w:rPr>
          <w:rFonts w:asciiTheme="minorHAnsi" w:hAnsiTheme="minorHAnsi" w:cstheme="minorHAnsi"/>
          <w:color w:val="auto"/>
          <w:sz w:val="22"/>
          <w:szCs w:val="24"/>
        </w:rPr>
        <w:t>n</w:t>
      </w:r>
      <w:r w:rsidR="00705DD7">
        <w:rPr>
          <w:rFonts w:asciiTheme="minorHAnsi" w:hAnsiTheme="minorHAnsi" w:cstheme="minorHAnsi"/>
          <w:color w:val="auto"/>
          <w:sz w:val="22"/>
          <w:szCs w:val="24"/>
        </w:rPr>
        <w:t xml:space="preserve">on è stato condannato con sentenza definitiva o decreto penale di condanna divenuto irrevocabile o sentenza di applicazione della pena su richiesta ai sensi dell'articolo 444 del codice di procedura penale per reati gravi in danno dello Stato o della Unione Europea, per reati che incidono sulla </w:t>
      </w:r>
      <w:r w:rsidR="00705DD7">
        <w:rPr>
          <w:rFonts w:asciiTheme="minorHAnsi" w:hAnsiTheme="minorHAnsi" w:cstheme="minorHAnsi"/>
          <w:color w:val="auto"/>
          <w:sz w:val="22"/>
          <w:szCs w:val="24"/>
        </w:rPr>
        <w:lastRenderedPageBreak/>
        <w:t>moralità professionale, per reati di partecipazione a un’organizzazione criminale, corruzione, frode, riciclaggio e per reati in danno dell’ambiente;</w:t>
      </w:r>
    </w:p>
    <w:p w14:paraId="2206F8D7" w14:textId="77777777" w:rsidR="00695011" w:rsidRDefault="00705DD7">
      <w:pPr>
        <w:pStyle w:val="Paragrafoelenco"/>
        <w:numPr>
          <w:ilvl w:val="0"/>
          <w:numId w:val="5"/>
        </w:numPr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  <w:r>
        <w:rPr>
          <w:rFonts w:asciiTheme="minorHAnsi" w:hAnsiTheme="minorHAnsi" w:cstheme="minorHAnsi"/>
          <w:color w:val="auto"/>
          <w:sz w:val="22"/>
          <w:szCs w:val="24"/>
        </w:rPr>
        <w:t>non versa in stato di interdizione legale o interdizione temporanea dagli uffici direttivi delle persone giuridiche e delle imprese ovvero di interdizione dai pubblici uffici perpetua o di durata superiore a tre anni, salvi gli effetti della riabilitazione.</w:t>
      </w:r>
    </w:p>
    <w:p w14:paraId="0085156B" w14:textId="77777777" w:rsidR="00695011" w:rsidRDefault="00695011">
      <w:pPr>
        <w:pStyle w:val="Paragrafoelenco"/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</w:p>
    <w:p w14:paraId="0C935E06" w14:textId="5A31552E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</w:t>
      </w:r>
      <w:r w:rsidR="00637431" w:rsidRPr="00637431">
        <w:rPr>
          <w:rFonts w:asciiTheme="minorHAnsi" w:hAnsiTheme="minorHAnsi" w:cstheme="minorHAnsi"/>
          <w:szCs w:val="22"/>
        </w:rPr>
        <w:t>Regolamento (Ue)</w:t>
      </w:r>
      <w:r w:rsidRPr="00637431">
        <w:rPr>
          <w:rFonts w:asciiTheme="minorHAnsi" w:hAnsiTheme="minorHAnsi" w:cstheme="minorHAnsi"/>
          <w:szCs w:val="22"/>
        </w:rPr>
        <w:t xml:space="preserve"> 2016/679 e D.Lgs.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resa.</w:t>
      </w:r>
    </w:p>
    <w:p w14:paraId="74CDC3B1" w14:textId="77777777" w:rsidR="001D1D0E" w:rsidRDefault="001D1D0E">
      <w:pPr>
        <w:spacing w:line="360" w:lineRule="auto"/>
        <w:rPr>
          <w:rFonts w:asciiTheme="minorHAnsi" w:hAnsiTheme="minorHAnsi" w:cstheme="minorHAnsi"/>
          <w:szCs w:val="22"/>
        </w:rPr>
      </w:pPr>
    </w:p>
    <w:p w14:paraId="726649B6" w14:textId="77777777" w:rsidR="001D1D0E" w:rsidRDefault="001D1D0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0C8ACFD8" w14:textId="77777777" w:rsidR="00695011" w:rsidRDefault="00705DD7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i/>
          <w:iCs/>
          <w:szCs w:val="22"/>
        </w:rPr>
        <w:t>Luogo e Data</w:t>
      </w:r>
    </w:p>
    <w:p w14:paraId="4135F065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3076D801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C22BC44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4545145" w14:textId="77777777" w:rsidR="00695011" w:rsidRDefault="00705DD7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71BEA44F" w14:textId="77777777" w:rsidR="00695011" w:rsidRDefault="00705DD7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Per il Soggetto Beneficiario del contributo</w:t>
      </w:r>
    </w:p>
    <w:p w14:paraId="39B263EF" w14:textId="3F6F05A1" w:rsidR="00695011" w:rsidRDefault="00705DD7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>Il legale rappresentante o altro soggetto con poteri di firma</w:t>
      </w:r>
    </w:p>
    <w:p w14:paraId="21BA2E1F" w14:textId="7E88115B" w:rsidR="00C17838" w:rsidRDefault="00C17838">
      <w:pPr>
        <w:spacing w:after="0" w:line="240" w:lineRule="auto"/>
        <w:jc w:val="left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br w:type="page"/>
      </w:r>
    </w:p>
    <w:p w14:paraId="2BB4B087" w14:textId="77777777" w:rsidR="00C17838" w:rsidRDefault="00C17838" w:rsidP="00C17838">
      <w:pPr>
        <w:rPr>
          <w:rFonts w:asciiTheme="minorHAnsi" w:hAnsiTheme="minorHAnsi" w:cstheme="minorHAnsi"/>
          <w:b/>
          <w:bCs/>
          <w:color w:val="000000"/>
          <w:szCs w:val="22"/>
        </w:rPr>
      </w:pPr>
      <w:r>
        <w:rPr>
          <w:rFonts w:cstheme="minorHAnsi"/>
          <w:b/>
          <w:bCs/>
          <w:color w:val="000000"/>
          <w:szCs w:val="22"/>
        </w:rPr>
        <w:lastRenderedPageBreak/>
        <w:t>Nota esplicativa (1)</w:t>
      </w:r>
    </w:p>
    <w:p w14:paraId="4DE4FFDC" w14:textId="77777777" w:rsidR="00C17838" w:rsidRDefault="00C17838" w:rsidP="00C17838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Il decreto legge 78/2010, convertito in legge n. 122/2010, concernente la manovra finanziaria per 2010-2013, all'articolo 6, comma 2, stabilisce che, dal 31 maggio 2010, la partecipazione agli organi collegiali, anche di amministrazione, degli enti che ricevono contributi a carico delle finanze pubbliche, nonché la titolarità dei predetti enti, è onorifica e può dar luogo soltanto al rimborso delle spese sostenute; qualora siano già previsti, gli eventuali gettoni di presenza non possono superare l'importo di 30 euro a seduta giornaliera.</w:t>
      </w:r>
    </w:p>
    <w:p w14:paraId="65388C70" w14:textId="77777777" w:rsidR="00C17838" w:rsidRDefault="00C17838" w:rsidP="00C17838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457085A5" w14:textId="77777777" w:rsidR="00C17838" w:rsidRDefault="00C17838" w:rsidP="00C17838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Gli enti privati che non si adeguano a quanto disposto dall’articolato di legge non possono ricevere, neanche indirettamente, contributi o utilità a carico delle pubbliche finanze (resta salva, per quanto di competenza statale, l'eventuale devoluzione del 5 per mille del gettito dell'IRPEF).</w:t>
      </w:r>
    </w:p>
    <w:p w14:paraId="08C3E66F" w14:textId="77777777" w:rsidR="00C17838" w:rsidRDefault="00C17838" w:rsidP="00C17838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</w:p>
    <w:p w14:paraId="5E6BDB7B" w14:textId="77777777" w:rsidR="00C17838" w:rsidRDefault="00C17838" w:rsidP="00C17838">
      <w:pPr>
        <w:spacing w:after="0" w:line="240" w:lineRule="auto"/>
        <w:rPr>
          <w:rFonts w:asciiTheme="minorHAnsi" w:eastAsiaTheme="minorHAnsi" w:hAnsiTheme="minorHAnsi" w:cstheme="minorHAnsi"/>
          <w:color w:val="auto"/>
          <w:sz w:val="20"/>
          <w:szCs w:val="22"/>
        </w:rPr>
      </w:pPr>
      <w:r>
        <w:rPr>
          <w:rFonts w:eastAsiaTheme="minorHAnsi" w:cstheme="minorHAnsi"/>
          <w:color w:val="auto"/>
          <w:sz w:val="20"/>
          <w:szCs w:val="22"/>
        </w:rPr>
        <w:t>La norma non si applica ad un insieme di enti, così riassumibile:</w:t>
      </w:r>
    </w:p>
    <w:p w14:paraId="6ACFEF7F" w14:textId="4C855E1A" w:rsidR="00C17838" w:rsidRDefault="00C17838" w:rsidP="00C17838">
      <w:pPr>
        <w:pStyle w:val="Paragrafoelenco"/>
        <w:numPr>
          <w:ilvl w:val="0"/>
          <w:numId w:val="12"/>
        </w:numPr>
        <w:suppressAutoHyphens/>
        <w:spacing w:before="60"/>
        <w:rPr>
          <w:rFonts w:asciiTheme="minorHAnsi" w:eastAsiaTheme="minorHAnsi" w:hAnsiTheme="minorHAnsi" w:cstheme="minorHAnsi"/>
          <w:color w:val="auto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previsti nominativamente dal decreto legislativo n. 300 del 1999</w:t>
      </w:r>
    </w:p>
    <w:p w14:paraId="4623D7F8" w14:textId="3377F16C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Amministrazioni pubbliche, previste dal decreto legislativo n. 165 del 2001</w:t>
      </w:r>
    </w:p>
    <w:p w14:paraId="6821103F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Università, enti e fondazioni di ricerca e organismi equiparati.</w:t>
      </w:r>
    </w:p>
    <w:p w14:paraId="577921D8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Camere di commercio.</w:t>
      </w:r>
    </w:p>
    <w:p w14:paraId="5D1436F4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del servizio sanitario nazionale.</w:t>
      </w:r>
    </w:p>
    <w:p w14:paraId="6B8D2686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indicati nella tabella C della legge finanziaria.</w:t>
      </w:r>
    </w:p>
    <w:p w14:paraId="210BD47F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previdenziali ed assistenziali nazionali.</w:t>
      </w:r>
    </w:p>
    <w:p w14:paraId="5DE3E2AD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ONLUS.</w:t>
      </w:r>
    </w:p>
    <w:p w14:paraId="0A7BFF30" w14:textId="1B759E3E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associazioni di promozione sociale</w:t>
      </w:r>
    </w:p>
    <w:p w14:paraId="51F97CF9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enti pubblici economici individuati con decreto del Ministero dell'economia e delle finanze su proposta del Ministero vigilante.</w:t>
      </w:r>
    </w:p>
    <w:p w14:paraId="6B3C408F" w14:textId="77777777" w:rsidR="00C17838" w:rsidRDefault="00C17838" w:rsidP="00C17838">
      <w:pPr>
        <w:pStyle w:val="Paragrafoelenco"/>
        <w:numPr>
          <w:ilvl w:val="0"/>
          <w:numId w:val="12"/>
        </w:numPr>
        <w:suppressAutoHyphens/>
        <w:rPr>
          <w:rFonts w:asciiTheme="minorHAnsi" w:eastAsiaTheme="minorHAnsi" w:hAnsiTheme="minorHAnsi" w:cstheme="minorHAnsi"/>
          <w:szCs w:val="22"/>
        </w:rPr>
      </w:pPr>
      <w:r>
        <w:rPr>
          <w:rFonts w:asciiTheme="minorHAnsi" w:eastAsiaTheme="minorHAnsi" w:hAnsiTheme="minorHAnsi" w:cstheme="minorHAnsi"/>
          <w:szCs w:val="22"/>
        </w:rPr>
        <w:t>società.</w:t>
      </w:r>
    </w:p>
    <w:p w14:paraId="450ED5CE" w14:textId="77777777" w:rsidR="00C17838" w:rsidRDefault="00C17838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</w:p>
    <w:sectPr w:rsidR="00C17838">
      <w:headerReference w:type="even" r:id="rId15"/>
      <w:headerReference w:type="default" r:id="rId16"/>
      <w:footerReference w:type="even" r:id="rId17"/>
      <w:footerReference w:type="default" r:id="rId18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5EE09" w14:textId="77777777" w:rsidR="00B55FBD" w:rsidRDefault="00B55FBD">
      <w:pPr>
        <w:spacing w:line="240" w:lineRule="auto"/>
      </w:pPr>
      <w:r>
        <w:separator/>
      </w:r>
    </w:p>
  </w:endnote>
  <w:endnote w:type="continuationSeparator" w:id="0">
    <w:p w14:paraId="44153F59" w14:textId="77777777" w:rsidR="00B55FBD" w:rsidRDefault="00B55F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31E8D" w14:textId="77777777" w:rsidR="00C07C34" w:rsidRDefault="00C07C3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C815D" w14:textId="77777777" w:rsidR="00C07C34" w:rsidRDefault="00C07C3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E26048" w14:textId="77777777" w:rsidR="00C07C34" w:rsidRDefault="00C07C34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127857202"/>
      <w:docPartObj>
        <w:docPartGallery w:val="AutoText"/>
      </w:docPartObj>
    </w:sdtPr>
    <w:sdtEndPr>
      <w:rPr>
        <w:rStyle w:val="Numeropagina"/>
      </w:rPr>
    </w:sdtEndPr>
    <w:sdtContent>
      <w:p w14:paraId="7F2572D5" w14:textId="77777777" w:rsidR="00695011" w:rsidRDefault="00705DD7">
        <w:pPr>
          <w:pStyle w:val="Pidipagina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12</w:t>
        </w:r>
        <w:r>
          <w:rPr>
            <w:rStyle w:val="Numeropagina"/>
          </w:rPr>
          <w:fldChar w:fldCharType="end"/>
        </w:r>
      </w:p>
    </w:sdtContent>
  </w:sdt>
  <w:p w14:paraId="5AB3410D" w14:textId="77777777" w:rsidR="00695011" w:rsidRDefault="00695011">
    <w:pPr>
      <w:pStyle w:val="Pidipaginadispari-Titolodocumento"/>
      <w:ind w:right="360"/>
    </w:pPr>
  </w:p>
  <w:p w14:paraId="29D3813E" w14:textId="77777777" w:rsidR="00695011" w:rsidRDefault="00695011">
    <w:pPr>
      <w:pStyle w:val="Pidipaginadispari-Titolodocumento"/>
    </w:pPr>
  </w:p>
  <w:p w14:paraId="3211E21E" w14:textId="77777777" w:rsidR="00695011" w:rsidRDefault="00705DD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9F49EF" wp14:editId="39E421F4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 xmlns:w16du="http://schemas.microsoft.com/office/word/2023/wordml/word16du">
          <w:pict>
            <v:rect id="shape_0" o:spid="_x0000_s1026" o:spt="1" style="position:absolute;left:0pt;margin-left:0.05pt;margin-top:0pt;height:18.15pt;width:36pt;mso-position-vertical-relative:page;z-index:251660288;mso-width-relative:page;mso-height-relative:page;" filled="f" stroked="f" coordsize="21600,21600" o:gfxdata="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z3WIitMAAAADAQAADwAAAAAAAAAB&#10;ACAAAAAiAAAAZHJzL2Rvd25yZXYueG1sUEsBAhQAFAAAAAgAh07iQDWqIbbcAQAAzAMAAA4AAAAA&#10;AAAAAQAgAAAAIgEAAGRycy9lMm9Eb2MueG1sUEsFBgAAAAAGAAYAWQEAAHAFAAAAAA==&#10;">
              <v:fill on="f" focussize="0,0"/>
              <v:stroke on="f"/>
              <v:imagedata o:title=""/>
              <o:lock v:ext="edit" aspectratio="f"/>
            </v:rect>
          </w:pict>
        </mc:Fallback>
      </mc:AlternateContent>
    </w:r>
    <w:r>
      <w:t xml:space="preserve">Domanda di partecipazione – Parte I </w:t>
    </w:r>
  </w:p>
  <w:p w14:paraId="731C7462" w14:textId="77777777" w:rsidR="00695011" w:rsidRDefault="00705DD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25A9CB7D" w14:textId="77777777" w:rsidR="00695011" w:rsidRDefault="00705DD7">
    <w:pPr>
      <w:pStyle w:val="Pidipaginadispari-AdG"/>
    </w:pPr>
    <w:r>
      <w:t>PON Città Metropolitane 2014-2020</w:t>
    </w:r>
  </w:p>
  <w:p w14:paraId="7DF045DC" w14:textId="77777777" w:rsidR="00695011" w:rsidRDefault="00705DD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59264" behindDoc="1" locked="0" layoutInCell="1" allowOverlap="1" wp14:anchorId="7FF76D18" wp14:editId="522141A8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A8845" w14:textId="77777777" w:rsidR="00695011" w:rsidRDefault="00705DD7">
    <w:pPr>
      <w:pStyle w:val="Pidipagina"/>
      <w:rPr>
        <w:sz w:val="16"/>
        <w:szCs w:val="16"/>
      </w:rPr>
    </w:pPr>
    <w:r>
      <w:rPr>
        <w:noProof/>
        <w:sz w:val="16"/>
        <w:szCs w:val="16"/>
        <w:lang w:eastAsia="it-IT"/>
      </w:rPr>
      <w:drawing>
        <wp:anchor distT="0" distB="0" distL="0" distR="0" simplePos="0" relativeHeight="251663360" behindDoc="1" locked="0" layoutInCell="0" allowOverlap="1" wp14:anchorId="60E0A152" wp14:editId="2499B815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  <w:szCs w:val="16"/>
      </w:rPr>
      <w:t xml:space="preserve"> Operazione POC_CA_IV.3.1.1b</w:t>
    </w:r>
  </w:p>
  <w:p w14:paraId="053A79AA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“Contributi per l'attivazione di nuovi servizi in aree degradate – Pirri e Sant'Elia”,</w:t>
    </w:r>
  </w:p>
  <w:p w14:paraId="2F5A23E2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Avviso Pubblico per la selezione di progetti di innovazione sociale da sostenere attraverso</w:t>
    </w:r>
  </w:p>
  <w:p w14:paraId="301F66A0" w14:textId="77777777" w:rsidR="00695011" w:rsidRDefault="00705DD7">
    <w:pPr>
      <w:pStyle w:val="Pidipagina"/>
      <w:tabs>
        <w:tab w:val="clear" w:pos="4819"/>
      </w:tabs>
      <w:rPr>
        <w:sz w:val="16"/>
        <w:szCs w:val="16"/>
      </w:rPr>
    </w:pPr>
    <w:r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FB0D394" w14:textId="77777777" w:rsidR="00695011" w:rsidRPr="00C07C34" w:rsidRDefault="00705DD7">
    <w:pPr>
      <w:pStyle w:val="Pidipaginadispari-AdG"/>
      <w:rPr>
        <w:i w:val="0"/>
        <w:color w:val="auto"/>
        <w:sz w:val="16"/>
        <w:lang w:eastAsia="it-IT"/>
      </w:rPr>
    </w:pPr>
    <w:r w:rsidRPr="00C07C34">
      <w:rPr>
        <w:i w:val="0"/>
        <w:color w:val="auto"/>
        <w:sz w:val="16"/>
        <w:lang w:eastAsia="it-IT"/>
      </w:rPr>
      <w:t>Allegato LG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B5CA86" w14:textId="77777777" w:rsidR="00B55FBD" w:rsidRDefault="00B55FBD">
      <w:pPr>
        <w:spacing w:after="0" w:line="240" w:lineRule="auto"/>
      </w:pPr>
      <w:r>
        <w:separator/>
      </w:r>
    </w:p>
  </w:footnote>
  <w:footnote w:type="continuationSeparator" w:id="0">
    <w:p w14:paraId="032C93D1" w14:textId="77777777" w:rsidR="00B55FBD" w:rsidRDefault="00B55FBD">
      <w:pPr>
        <w:spacing w:after="0" w:line="240" w:lineRule="auto"/>
      </w:pPr>
      <w:r>
        <w:continuationSeparator/>
      </w:r>
    </w:p>
  </w:footnote>
  <w:footnote w:id="1">
    <w:p w14:paraId="3837C9AF" w14:textId="77777777" w:rsidR="00695011" w:rsidRDefault="00705DD7">
      <w:pPr>
        <w:pStyle w:val="Testonotaapidipagina"/>
      </w:pPr>
      <w:r>
        <w:rPr>
          <w:rStyle w:val="Rimandonotaapidipagina"/>
        </w:rPr>
        <w:footnoteRef/>
      </w:r>
      <w:r>
        <w:rPr>
          <w:sz w:val="16"/>
        </w:rPr>
        <w:t>Nel caso in cui l’IVA costituisca spesa ammissibile in quanto non recuperabile, il soggetto destinatario del contributo dovrà produrre una dichiarazione sottoscritta da un commercialista o da un CAF attestante che l’eventuale IVA sostenuta in attuazione delle attività di progetto risulta non recuperabile.</w:t>
      </w:r>
    </w:p>
  </w:footnote>
  <w:footnote w:id="2">
    <w:p w14:paraId="4F410010" w14:textId="77777777" w:rsidR="00695011" w:rsidRDefault="00705DD7">
      <w:pPr>
        <w:pStyle w:val="Testonotaapidipagina"/>
        <w:rPr>
          <w:sz w:val="16"/>
          <w:szCs w:val="14"/>
        </w:rPr>
      </w:pPr>
      <w:r>
        <w:rPr>
          <w:rStyle w:val="Rimandonotaapidipagina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sz w:val="16"/>
          <w:szCs w:val="14"/>
        </w:rPr>
        <w:tab/>
        <w:t>FINE ESERCIZIO FINANZIARIO: compilare in base all'anno fiscale di riferimento (generalmente coincide con l'anno solare e quindi 31 dicembre, ma vi sono organizzazione che ricorrono a modelli di anno fiscale diverso, es. con termine al 30 giugno).</w:t>
      </w:r>
    </w:p>
  </w:footnote>
  <w:footnote w:id="3">
    <w:p w14:paraId="0BAC3637" w14:textId="77777777" w:rsidR="00695011" w:rsidRDefault="00705DD7">
      <w:pPr>
        <w:pStyle w:val="Testonotaapidipagina"/>
        <w:rPr>
          <w:sz w:val="16"/>
          <w:szCs w:val="14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sz w:val="16"/>
          <w:szCs w:val="14"/>
        </w:rPr>
        <w:t xml:space="preserve">DIMENSIONE IMPRESA: compilare in base ai parametri addetti e fatturato secondo quanto previsto dalla regolamentazione europea (allegato I Reg. 651/2014: </w:t>
      </w:r>
      <w:r>
        <w:rPr>
          <w:sz w:val="16"/>
          <w:szCs w:val="14"/>
        </w:rPr>
        <w:tab/>
        <w:t>https://www.mise.gov.it/images/stories/normativa/Regolamento651_2014.pdf). Si segnala che in assenza di addetti o con un numero di occupati inferiore a 10 persone, si potrà indicare come dimensione 'MICRO'.</w:t>
      </w:r>
    </w:p>
  </w:footnote>
  <w:footnote w:id="4">
    <w:p w14:paraId="68A88BA2" w14:textId="77777777" w:rsidR="00695011" w:rsidRDefault="00705DD7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>
        <w:rPr>
          <w:sz w:val="16"/>
          <w:szCs w:val="14"/>
        </w:rPr>
        <w:t>ATTIVITÀ PREVALENTE: se la vostra organizzazione è iscritta al Registro Imprese, riportare il Codice Ateco dell'attività prevalente; se la vostra organizzazione non è iscritta al Registro Imprese, fare comunque riferimento ai Codici Ateco individuando quello che maggiormente identifica la natura delle vostre attività (https://www.istat.it/it/archivio/17888).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63E18" w14:textId="77777777" w:rsidR="00C07C34" w:rsidRDefault="00C07C3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92B644" w14:textId="77777777" w:rsidR="00695011" w:rsidRDefault="00705DD7">
    <w:pPr>
      <w:pStyle w:val="Intestazione1"/>
    </w:pPr>
    <w:r>
      <w:rPr>
        <w:noProof/>
        <w:lang w:eastAsia="it-IT"/>
      </w:rPr>
      <w:drawing>
        <wp:anchor distT="0" distB="0" distL="0" distR="0" simplePos="0" relativeHeight="251661312" behindDoc="1" locked="0" layoutInCell="0" allowOverlap="1" wp14:anchorId="1E837692" wp14:editId="34688360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86A8E" w14:textId="77777777" w:rsidR="00C07C34" w:rsidRDefault="00C07C34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976E4" w14:textId="77777777" w:rsidR="00695011" w:rsidRDefault="00705DD7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>
      <w:t xml:space="preserve"> </w:t>
    </w:r>
    <w:r>
      <w:rPr>
        <w:noProof/>
        <w:lang w:eastAsia="it-IT"/>
      </w:rPr>
      <w:drawing>
        <wp:inline distT="0" distB="0" distL="0" distR="0" wp14:anchorId="2884C687" wp14:editId="08C0FBEB">
          <wp:extent cx="2047875" cy="851535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B1EFE" w14:textId="77777777" w:rsidR="00695011" w:rsidRDefault="00705DD7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62336" behindDoc="1" locked="0" layoutInCell="0" allowOverlap="1" wp14:anchorId="6E8D15CC" wp14:editId="358A327D">
          <wp:simplePos x="0" y="0"/>
          <wp:positionH relativeFrom="page">
            <wp:posOffset>-266700</wp:posOffset>
          </wp:positionH>
          <wp:positionV relativeFrom="paragraph">
            <wp:posOffset>-316865</wp:posOffset>
          </wp:positionV>
          <wp:extent cx="6659880" cy="1066800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711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inline distT="0" distB="0" distL="0" distR="0" wp14:anchorId="11BFB729" wp14:editId="02E259E5">
          <wp:extent cx="1400175" cy="552450"/>
          <wp:effectExtent l="0" t="0" r="9525" b="0"/>
          <wp:docPr id="3475" name="Immagine 1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F0B74F" w14:textId="77777777" w:rsidR="00695011" w:rsidRDefault="00695011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73C9D"/>
    <w:multiLevelType w:val="multilevel"/>
    <w:tmpl w:val="ED86CB1E"/>
    <w:lvl w:ilvl="0">
      <w:start w:val="1"/>
      <w:numFmt w:val="decimal"/>
      <w:lvlText w:val="%1."/>
      <w:lvlJc w:val="left"/>
      <w:pPr>
        <w:ind w:left="715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035C1262"/>
    <w:multiLevelType w:val="multilevel"/>
    <w:tmpl w:val="035C1262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multilevel"/>
    <w:tmpl w:val="090D61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B1269"/>
    <w:multiLevelType w:val="multilevel"/>
    <w:tmpl w:val="145B1269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5" w15:restartNumberingAfterBreak="0">
    <w:nsid w:val="3E9C37B7"/>
    <w:multiLevelType w:val="multilevel"/>
    <w:tmpl w:val="64D488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45BA2B8D"/>
    <w:multiLevelType w:val="multilevel"/>
    <w:tmpl w:val="45BA2B8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pStyle w:val="Puntoelenco"/>
      <w:lvlText w:val="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left" w:pos="860"/>
        </w:tabs>
        <w:ind w:left="8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F32F0"/>
    <w:multiLevelType w:val="multilevel"/>
    <w:tmpl w:val="46CF32F0"/>
    <w:lvl w:ilvl="0">
      <w:start w:val="1"/>
      <w:numFmt w:val="lowerLetter"/>
      <w:lvlText w:val="%1)"/>
      <w:lvlJc w:val="left"/>
      <w:pPr>
        <w:ind w:left="1799" w:hanging="360"/>
      </w:p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4D3E7772"/>
    <w:multiLevelType w:val="multilevel"/>
    <w:tmpl w:val="4D3E7772"/>
    <w:lvl w:ilvl="0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9" w15:restartNumberingAfterBreak="0">
    <w:nsid w:val="55862C06"/>
    <w:multiLevelType w:val="multilevel"/>
    <w:tmpl w:val="55862C06"/>
    <w:lvl w:ilvl="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0" w15:restartNumberingAfterBreak="0">
    <w:nsid w:val="59FB4CD0"/>
    <w:multiLevelType w:val="multilevel"/>
    <w:tmpl w:val="59FB4C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1" w15:restartNumberingAfterBreak="0">
    <w:nsid w:val="6AAA4B35"/>
    <w:multiLevelType w:val="multilevel"/>
    <w:tmpl w:val="6AAA4B35"/>
    <w:lvl w:ilvl="0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40" w:hanging="360"/>
      </w:pPr>
    </w:lvl>
    <w:lvl w:ilvl="4">
      <w:start w:val="1"/>
      <w:numFmt w:val="lowerLetter"/>
      <w:lvlText w:val="%5."/>
      <w:lvlJc w:val="left"/>
      <w:pPr>
        <w:ind w:left="3460" w:hanging="360"/>
      </w:pPr>
    </w:lvl>
    <w:lvl w:ilvl="5">
      <w:start w:val="1"/>
      <w:numFmt w:val="lowerRoman"/>
      <w:lvlText w:val="%6."/>
      <w:lvlJc w:val="right"/>
      <w:pPr>
        <w:ind w:left="4180" w:hanging="180"/>
      </w:pPr>
    </w:lvl>
    <w:lvl w:ilvl="6">
      <w:start w:val="1"/>
      <w:numFmt w:val="decimal"/>
      <w:lvlText w:val="%7."/>
      <w:lvlJc w:val="left"/>
      <w:pPr>
        <w:ind w:left="4900" w:hanging="360"/>
      </w:pPr>
    </w:lvl>
    <w:lvl w:ilvl="7">
      <w:start w:val="1"/>
      <w:numFmt w:val="lowerLetter"/>
      <w:lvlText w:val="%8."/>
      <w:lvlJc w:val="left"/>
      <w:pPr>
        <w:ind w:left="5620" w:hanging="360"/>
      </w:pPr>
    </w:lvl>
    <w:lvl w:ilvl="8">
      <w:start w:val="1"/>
      <w:numFmt w:val="lowerRoman"/>
      <w:lvlText w:val="%9."/>
      <w:lvlJc w:val="right"/>
      <w:pPr>
        <w:ind w:left="6340" w:hanging="180"/>
      </w:pPr>
    </w:lvl>
  </w:abstractNum>
  <w:num w:numId="1" w16cid:durableId="1594167615">
    <w:abstractNumId w:val="6"/>
  </w:num>
  <w:num w:numId="2" w16cid:durableId="1506898191">
    <w:abstractNumId w:val="10"/>
  </w:num>
  <w:num w:numId="3" w16cid:durableId="1996375326">
    <w:abstractNumId w:val="0"/>
  </w:num>
  <w:num w:numId="4" w16cid:durableId="2077360803">
    <w:abstractNumId w:val="8"/>
  </w:num>
  <w:num w:numId="5" w16cid:durableId="1666006434">
    <w:abstractNumId w:val="9"/>
  </w:num>
  <w:num w:numId="6" w16cid:durableId="1005984985">
    <w:abstractNumId w:val="3"/>
  </w:num>
  <w:num w:numId="7" w16cid:durableId="89395488">
    <w:abstractNumId w:val="11"/>
  </w:num>
  <w:num w:numId="8" w16cid:durableId="73749275">
    <w:abstractNumId w:val="7"/>
  </w:num>
  <w:num w:numId="9" w16cid:durableId="79064137">
    <w:abstractNumId w:val="2"/>
  </w:num>
  <w:num w:numId="10" w16cid:durableId="205483405">
    <w:abstractNumId w:val="4"/>
  </w:num>
  <w:num w:numId="11" w16cid:durableId="180971369">
    <w:abstractNumId w:val="1"/>
  </w:num>
  <w:num w:numId="12" w16cid:durableId="20984783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defaultTabStop w:val="0"/>
  <w:hyphenationZone w:val="283"/>
  <w:drawingGridHorizontalSpacing w:val="2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3EF4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0B0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88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1D0E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0FF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0A2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6F3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0B50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296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36B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37431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011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04B9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DD7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1BF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9A0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3DC0"/>
    <w:rsid w:val="00864757"/>
    <w:rsid w:val="00864836"/>
    <w:rsid w:val="00865390"/>
    <w:rsid w:val="0086635C"/>
    <w:rsid w:val="00866374"/>
    <w:rsid w:val="00867517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40E0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68D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1929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3537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718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1555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7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5EB7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5FBD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C34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838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833"/>
    <w:rsid w:val="00C27AA2"/>
    <w:rsid w:val="00C3140D"/>
    <w:rsid w:val="00C33A76"/>
    <w:rsid w:val="00C342C4"/>
    <w:rsid w:val="00C34A21"/>
    <w:rsid w:val="00C37C65"/>
    <w:rsid w:val="00C40211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2F20"/>
    <w:rsid w:val="00D3307A"/>
    <w:rsid w:val="00D33590"/>
    <w:rsid w:val="00D3394B"/>
    <w:rsid w:val="00D35336"/>
    <w:rsid w:val="00D37173"/>
    <w:rsid w:val="00D373E5"/>
    <w:rsid w:val="00D3797A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953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2443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  <w:rsid w:val="5111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2ED52"/>
  <w15:docId w15:val="{5C4B3CD5-4124-49F5-9D1C-9135EFAF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unhideWhenUsed="1" w:qFormat="1"/>
    <w:lsdException w:name="heading 3" w:uiPriority="9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unhideWhenUsed="1" w:qFormat="1"/>
    <w:lsdException w:name="annotation text" w:unhideWhenUsed="1" w:qFormat="1"/>
    <w:lsdException w:name="header" w:unhideWhenUsed="1"/>
    <w:lsdException w:name="footer" w:unhideWhenUsed="1"/>
    <w:lsdException w:name="index heading" w:semiHidden="1" w:unhideWhenUsed="1"/>
    <w:lsdException w:name="caption" w:uiPriority="0" w:unhideWhenUsed="1" w:qFormat="1"/>
    <w:lsdException w:name="table of figures" w:unhideWhenUsed="1" w:qFormat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styleId="Titolo1">
    <w:name w:val="heading 1"/>
    <w:basedOn w:val="Normale"/>
    <w:next w:val="Normale"/>
    <w:link w:val="Titolo1Carattere1"/>
    <w:uiPriority w:val="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unhideWhenUsed/>
    <w:pPr>
      <w:spacing w:line="276" w:lineRule="auto"/>
      <w:jc w:val="left"/>
    </w:pPr>
    <w:rPr>
      <w:szCs w:val="2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paragraph" w:styleId="Didascalia">
    <w:name w:val="caption"/>
    <w:basedOn w:val="Normale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Pr>
      <w:b/>
      <w:bCs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Pidipagina">
    <w:name w:val="footer"/>
    <w:basedOn w:val="Normale"/>
    <w:link w:val="Pidipagina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Rimandonotaapidipagina">
    <w:name w:val="footnote reference"/>
    <w:basedOn w:val="Carpredefinitoparagrafo"/>
    <w:uiPriority w:val="99"/>
    <w:unhideWhenUsed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unhideWhenUsed/>
    <w:qFormat/>
    <w:pPr>
      <w:spacing w:after="0" w:line="240" w:lineRule="auto"/>
    </w:pPr>
    <w:rPr>
      <w:sz w:val="20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Puntoelenco">
    <w:name w:val="List Bullet"/>
    <w:basedOn w:val="Normale"/>
    <w:pPr>
      <w:numPr>
        <w:ilvl w:val="1"/>
        <w:numId w:val="1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qFormat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unhideWhenUsed/>
    <w:qFormat/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uiPriority w:val="99"/>
    <w:unhideWhenUsed/>
    <w:qFormat/>
    <w:pPr>
      <w:spacing w:line="320" w:lineRule="exact"/>
      <w:ind w:left="440" w:hanging="440"/>
    </w:pPr>
  </w:style>
  <w:style w:type="paragraph" w:styleId="Titolo">
    <w:name w:val="Title"/>
    <w:basedOn w:val="Titolo2"/>
    <w:next w:val="Corpotesto"/>
    <w:link w:val="TitoloCarattere"/>
    <w:uiPriority w:val="10"/>
    <w:qFormat/>
    <w:rPr>
      <w:rFonts w:asciiTheme="minorHAnsi" w:hAnsiTheme="minorHAnsi"/>
      <w:sz w:val="28"/>
    </w:rPr>
  </w:style>
  <w:style w:type="paragraph" w:styleId="Sommario1">
    <w:name w:val="toc 1"/>
    <w:basedOn w:val="Normale"/>
    <w:next w:val="Normale"/>
    <w:uiPriority w:val="39"/>
    <w:unhideWhenUsed/>
    <w:qFormat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paragraph" w:styleId="Sommario2">
    <w:name w:val="toc 2"/>
    <w:basedOn w:val="Normale"/>
    <w:next w:val="Normale"/>
    <w:uiPriority w:val="39"/>
    <w:unhideWhenUsed/>
    <w:qFormat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styleId="Sommario3">
    <w:name w:val="toc 3"/>
    <w:basedOn w:val="Normale"/>
    <w:next w:val="Normale"/>
    <w:uiPriority w:val="39"/>
    <w:unhideWhenUsed/>
    <w:qFormat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uiPriority w:val="39"/>
    <w:unhideWhenUsed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uiPriority w:val="39"/>
    <w:unhideWhenUsed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uiPriority w:val="39"/>
    <w:unhideWhenUsed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uiPriority w:val="39"/>
    <w:unhideWhenUsed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uiPriority w:val="39"/>
    <w:unhideWhenUsed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uiPriority w:val="39"/>
    <w:unhideWhenUsed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table" w:styleId="Elencomedio2-Colore2">
    <w:name w:val="Medium List 2 Accent 2"/>
    <w:basedOn w:val="Tabellanormale"/>
    <w:uiPriority w:val="66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olo11">
    <w:name w:val="Titolo 11"/>
    <w:basedOn w:val="Normale"/>
    <w:link w:val="Titolo1Carattere"/>
    <w:uiPriority w:val="9"/>
    <w:qFormat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pPr>
      <w:keepNext/>
      <w:keepLines/>
      <w:numPr>
        <w:ilvl w:val="1"/>
        <w:numId w:val="2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Pr>
      <w:rFonts w:cs="Times New Roman"/>
    </w:rPr>
  </w:style>
  <w:style w:type="paragraph" w:customStyle="1" w:styleId="Testonotaapidipagina1">
    <w:name w:val="Testo nota a piè di pagina1"/>
    <w:basedOn w:val="Normale"/>
    <w:link w:val="TestonotaapidipaginaCarattere"/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Pr>
      <w:rFonts w:cs="Times New Roman"/>
      <w:szCs w:val="20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Pr>
      <w:rFonts w:cs="Times New Roman"/>
      <w:szCs w:val="20"/>
    </w:rPr>
  </w:style>
  <w:style w:type="paragraph" w:customStyle="1" w:styleId="Pidipagina1">
    <w:name w:val="Piè di pagina1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aragrafoelencoCarattere">
    <w:name w:val="Paragrafo elenco Carattere"/>
    <w:link w:val="Paragrafoelenco"/>
    <w:uiPriority w:val="34"/>
    <w:qFormat/>
    <w:locked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link w:val="ParagrafoelencoCarattere"/>
    <w:uiPriority w:val="34"/>
    <w:qFormat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itolodellibro1">
    <w:name w:val="Titolo del libro1"/>
    <w:basedOn w:val="Carpredefinitoparagrafo"/>
    <w:uiPriority w:val="33"/>
    <w:qFormat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Pr>
      <w:rFonts w:cs="Times New Roman"/>
      <w:b/>
      <w:color w:val="DB1035"/>
      <w:sz w:val="36"/>
      <w:szCs w:val="20"/>
    </w:rPr>
  </w:style>
  <w:style w:type="paragraph" w:customStyle="1" w:styleId="PONMetroTitoloILivello">
    <w:name w:val="PONMetro | Titolo I Livello"/>
    <w:basedOn w:val="Normale"/>
    <w:link w:val="PONMetroTitoloILivelloCarattere"/>
    <w:qFormat/>
    <w:pPr>
      <w:spacing w:before="480"/>
    </w:pPr>
    <w:rPr>
      <w:b/>
      <w:color w:val="DB1035"/>
      <w:sz w:val="36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Pr>
      <w:rFonts w:cs="Times New Roman"/>
      <w:b/>
      <w:color w:val="DB1035"/>
      <w:sz w:val="36"/>
      <w:szCs w:val="20"/>
    </w:rPr>
  </w:style>
  <w:style w:type="paragraph" w:customStyle="1" w:styleId="TitoloIlivello">
    <w:name w:val="Titolo I livello"/>
    <w:basedOn w:val="PONMetroTitoloILivello"/>
    <w:link w:val="TitoloIlivelloCarattere"/>
    <w:qFormat/>
    <w:pPr>
      <w:spacing w:after="0" w:line="240" w:lineRule="auto"/>
      <w:ind w:right="-7"/>
    </w:pPr>
  </w:style>
  <w:style w:type="character" w:customStyle="1" w:styleId="TitoloIIMCarattere">
    <w:name w:val="Titolo II_M Carattere"/>
    <w:basedOn w:val="TitoloIlivelloCarattere"/>
    <w:link w:val="TitoloIIM"/>
    <w:qFormat/>
    <w:rPr>
      <w:rFonts w:cs="Times New Roman"/>
      <w:b/>
      <w:color w:val="DB1035"/>
      <w:sz w:val="32"/>
      <w:szCs w:val="28"/>
    </w:rPr>
  </w:style>
  <w:style w:type="paragraph" w:customStyle="1" w:styleId="TitoloIIM">
    <w:name w:val="Titolo II_M"/>
    <w:basedOn w:val="PONMetroTitoloIIlivello"/>
    <w:link w:val="TitoloIIMCarattere"/>
    <w:qFormat/>
    <w:pPr>
      <w:spacing w:before="400"/>
    </w:pPr>
    <w:rPr>
      <w:sz w:val="32"/>
    </w:rPr>
  </w:style>
  <w:style w:type="paragraph" w:customStyle="1" w:styleId="PONMetroTitoloIIlivello">
    <w:name w:val="PONMetro | Titolo II livello"/>
    <w:basedOn w:val="PONMetroTitoloILivello"/>
    <w:qFormat/>
    <w:pPr>
      <w:spacing w:before="600" w:after="0"/>
      <w:ind w:left="567" w:hanging="567"/>
    </w:pPr>
    <w:rPr>
      <w:sz w:val="28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Pr>
      <w:rFonts w:ascii="Calibri" w:eastAsia="Calibri" w:hAnsi="Calibri" w:cs="Times New Roman"/>
      <w:sz w:val="22"/>
      <w:szCs w:val="22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b/>
      <w:sz w:val="27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eastAsia="Calibri"/>
    </w:rPr>
  </w:style>
  <w:style w:type="character" w:customStyle="1" w:styleId="ListLabel32">
    <w:name w:val="ListLabel 32"/>
    <w:qFormat/>
    <w:rPr>
      <w:rFonts w:eastAsia="Calibri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eastAsia="Calibri"/>
    </w:rPr>
  </w:style>
  <w:style w:type="character" w:customStyle="1" w:styleId="ListLabel40">
    <w:name w:val="ListLabel 40"/>
    <w:qFormat/>
    <w:rPr>
      <w:rFonts w:eastAsia="Calibri"/>
    </w:rPr>
  </w:style>
  <w:style w:type="character" w:customStyle="1" w:styleId="ListLabel41">
    <w:name w:val="ListLabel 41"/>
    <w:qFormat/>
    <w:rPr>
      <w:rFonts w:eastAsia="Calibri"/>
    </w:rPr>
  </w:style>
  <w:style w:type="character" w:customStyle="1" w:styleId="ListLabel42">
    <w:name w:val="ListLabel 42"/>
    <w:qFormat/>
    <w:rPr>
      <w:rFonts w:eastAsia="Calibri"/>
    </w:rPr>
  </w:style>
  <w:style w:type="character" w:customStyle="1" w:styleId="ListLabel43">
    <w:name w:val="ListLabel 43"/>
    <w:qFormat/>
    <w:rPr>
      <w:rFonts w:eastAsia="Calibri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44">
    <w:name w:val="ListLabel 44"/>
    <w:qFormat/>
  </w:style>
  <w:style w:type="character" w:customStyle="1" w:styleId="ListLabel45">
    <w:name w:val="ListLabel 45"/>
    <w:qFormat/>
    <w:rPr>
      <w:rFonts w:cs="Arial"/>
      <w:sz w:val="24"/>
    </w:rPr>
  </w:style>
  <w:style w:type="character" w:customStyle="1" w:styleId="ListLabel46">
    <w:name w:val="ListLabel 46"/>
    <w:qFormat/>
    <w:rPr>
      <w:rFonts w:cs="Arial"/>
    </w:rPr>
  </w:style>
  <w:style w:type="character" w:customStyle="1" w:styleId="ListLabel47">
    <w:name w:val="ListLabel 47"/>
    <w:qFormat/>
    <w:rPr>
      <w:rFonts w:cs="Arial"/>
    </w:rPr>
  </w:style>
  <w:style w:type="character" w:customStyle="1" w:styleId="ListLabel48">
    <w:name w:val="ListLabel 48"/>
    <w:qFormat/>
    <w:rPr>
      <w:rFonts w:cs="Arial"/>
    </w:rPr>
  </w:style>
  <w:style w:type="character" w:customStyle="1" w:styleId="ListLabel49">
    <w:name w:val="ListLabel 49"/>
    <w:qFormat/>
    <w:rPr>
      <w:rFonts w:cs="Arial"/>
    </w:rPr>
  </w:style>
  <w:style w:type="character" w:customStyle="1" w:styleId="ListLabel50">
    <w:name w:val="ListLabel 50"/>
    <w:qFormat/>
    <w:rPr>
      <w:rFonts w:cs="Arial"/>
    </w:rPr>
  </w:style>
  <w:style w:type="character" w:customStyle="1" w:styleId="ListLabel51">
    <w:name w:val="ListLabel 51"/>
    <w:qFormat/>
    <w:rPr>
      <w:rFonts w:cs="Arial"/>
    </w:rPr>
  </w:style>
  <w:style w:type="character" w:customStyle="1" w:styleId="ListLabel52">
    <w:name w:val="ListLabel 52"/>
    <w:qFormat/>
    <w:rPr>
      <w:rFonts w:cs="Arial"/>
    </w:rPr>
  </w:style>
  <w:style w:type="character" w:customStyle="1" w:styleId="ListLabel53">
    <w:name w:val="ListLabel 53"/>
    <w:qFormat/>
    <w:rPr>
      <w:rFonts w:cs="Aria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Calibri" w:hAnsi="Calibri" w:cs="Symbol"/>
      <w:sz w:val="24"/>
    </w:rPr>
  </w:style>
  <w:style w:type="character" w:customStyle="1" w:styleId="ListLabel63">
    <w:name w:val="ListLabel 63"/>
    <w:qFormat/>
    <w:rPr>
      <w:rFonts w:ascii="Calibri" w:hAnsi="Calibri"/>
      <w:b/>
      <w:sz w:val="27"/>
    </w:rPr>
  </w:style>
  <w:style w:type="character" w:customStyle="1" w:styleId="ListLabel64">
    <w:name w:val="ListLabel 64"/>
    <w:qFormat/>
    <w:rPr>
      <w:rFonts w:ascii="Calibri" w:hAnsi="Calibri"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ascii="Calibri" w:hAnsi="Calibri"/>
      <w:sz w:val="24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ascii="Calibri" w:hAnsi="Calibri"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ascii="Calibri" w:hAnsi="Calibri"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eastAsia="Calibri"/>
    </w:rPr>
  </w:style>
  <w:style w:type="character" w:customStyle="1" w:styleId="ListLabel101">
    <w:name w:val="ListLabel 101"/>
    <w:qFormat/>
    <w:rPr>
      <w:rFonts w:ascii="Calibri" w:hAnsi="Calibri" w:cs="Symbol"/>
      <w:sz w:val="2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ListLabel110">
    <w:name w:val="ListLabel 110"/>
    <w:qFormat/>
  </w:style>
  <w:style w:type="character" w:customStyle="1" w:styleId="ListLabel111">
    <w:name w:val="ListLabel 111"/>
    <w:qFormat/>
    <w:rPr>
      <w:rFonts w:cs="Arial"/>
      <w:sz w:val="24"/>
    </w:rPr>
  </w:style>
  <w:style w:type="character" w:customStyle="1" w:styleId="ListLabel112">
    <w:name w:val="ListLabel 112"/>
    <w:qFormat/>
    <w:rPr>
      <w:rFonts w:cs="Arial"/>
    </w:rPr>
  </w:style>
  <w:style w:type="character" w:customStyle="1" w:styleId="ListLabel113">
    <w:name w:val="ListLabel 113"/>
    <w:qFormat/>
    <w:rPr>
      <w:rFonts w:cs="Arial"/>
    </w:rPr>
  </w:style>
  <w:style w:type="character" w:customStyle="1" w:styleId="ListLabel114">
    <w:name w:val="ListLabel 114"/>
    <w:qFormat/>
    <w:rPr>
      <w:rFonts w:cs="Arial"/>
    </w:rPr>
  </w:style>
  <w:style w:type="character" w:customStyle="1" w:styleId="ListLabel115">
    <w:name w:val="ListLabel 115"/>
    <w:qFormat/>
    <w:rPr>
      <w:rFonts w:cs="Arial"/>
    </w:rPr>
  </w:style>
  <w:style w:type="character" w:customStyle="1" w:styleId="ListLabel116">
    <w:name w:val="ListLabel 116"/>
    <w:qFormat/>
    <w:rPr>
      <w:rFonts w:cs="Arial"/>
    </w:rPr>
  </w:style>
  <w:style w:type="character" w:customStyle="1" w:styleId="ListLabel117">
    <w:name w:val="ListLabel 117"/>
    <w:qFormat/>
    <w:rPr>
      <w:rFonts w:cs="Arial"/>
    </w:rPr>
  </w:style>
  <w:style w:type="character" w:customStyle="1" w:styleId="ListLabel118">
    <w:name w:val="ListLabel 118"/>
    <w:qFormat/>
    <w:rPr>
      <w:rFonts w:cs="Arial"/>
    </w:rPr>
  </w:style>
  <w:style w:type="character" w:customStyle="1" w:styleId="ListLabel119">
    <w:name w:val="ListLabel 119"/>
    <w:qFormat/>
    <w:rPr>
      <w:rFonts w:cs="Aria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  <w:sz w:val="24"/>
    </w:rPr>
  </w:style>
  <w:style w:type="character" w:customStyle="1" w:styleId="ListLabel129">
    <w:name w:val="ListLabel 129"/>
    <w:qFormat/>
    <w:rPr>
      <w:b/>
      <w:sz w:val="27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sz w:val="24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eastAsia="Calibri"/>
    </w:rPr>
  </w:style>
  <w:style w:type="character" w:customStyle="1" w:styleId="ListLabel167">
    <w:name w:val="ListLabel 167"/>
    <w:qFormat/>
    <w:rPr>
      <w:rFonts w:cs="Symbol"/>
      <w:sz w:val="24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Open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sz w:val="24"/>
      <w:szCs w:val="24"/>
    </w:rPr>
  </w:style>
  <w:style w:type="character" w:customStyle="1" w:styleId="Saltoaindice">
    <w:name w:val="Salto a indice"/>
    <w:qFormat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PONMetroCitazione">
    <w:name w:val="PONMetro | Citazione"/>
    <w:basedOn w:val="Normale"/>
    <w:qFormat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Pr>
      <w:i/>
      <w:color w:val="7F7F7F" w:themeColor="text1" w:themeTint="80"/>
      <w:sz w:val="16"/>
      <w:szCs w:val="16"/>
    </w:rPr>
  </w:style>
  <w:style w:type="paragraph" w:customStyle="1" w:styleId="PONMetroTitoloIIIlivello">
    <w:name w:val="PONMetro | Titolo III livello"/>
    <w:basedOn w:val="PONMetroTitoloIIlivello"/>
    <w:qFormat/>
    <w:pPr>
      <w:ind w:left="709" w:hanging="709"/>
    </w:pPr>
    <w:rPr>
      <w:b w:val="0"/>
      <w:i/>
      <w:szCs w:val="26"/>
    </w:rPr>
  </w:style>
  <w:style w:type="paragraph" w:customStyle="1" w:styleId="PONMetroElencopuntato">
    <w:name w:val="PONMetro | Elenco puntato"/>
    <w:basedOn w:val="Normale"/>
    <w:qFormat/>
    <w:pPr>
      <w:ind w:left="426" w:hanging="284"/>
    </w:pPr>
  </w:style>
  <w:style w:type="paragraph" w:customStyle="1" w:styleId="PONMetroFigura">
    <w:name w:val="PONMetro | Figura"/>
    <w:basedOn w:val="Didascalia"/>
    <w:qFormat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</w:style>
  <w:style w:type="paragraph" w:customStyle="1" w:styleId="PONMetroNotaapidipagina">
    <w:name w:val="PONMetro | Nota a piè di pagina"/>
    <w:basedOn w:val="Normale"/>
    <w:qFormat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Normale"/>
    <w:qFormat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PONMetroRiferimentinormativicopertina">
    <w:name w:val="PONMetro | Riferimenti normativi copertina"/>
    <w:basedOn w:val="Normale"/>
    <w:qFormat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uiPriority w:val="39"/>
    <w:unhideWhenUsed/>
    <w:qFormat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uiPriority w:val="39"/>
    <w:unhideWhenUsed/>
    <w:qFormat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uiPriority w:val="39"/>
    <w:unhideWhenUsed/>
    <w:qFormat/>
    <w:pPr>
      <w:spacing w:after="0" w:line="320" w:lineRule="exact"/>
      <w:ind w:left="440"/>
      <w:jc w:val="left"/>
    </w:pPr>
    <w:rPr>
      <w:szCs w:val="22"/>
    </w:rPr>
  </w:style>
  <w:style w:type="paragraph" w:customStyle="1" w:styleId="Sommario41">
    <w:name w:val="Sommario 41"/>
    <w:basedOn w:val="Normale"/>
    <w:uiPriority w:val="39"/>
    <w:unhideWhenUsed/>
    <w:pPr>
      <w:ind w:left="720"/>
    </w:pPr>
  </w:style>
  <w:style w:type="paragraph" w:customStyle="1" w:styleId="Sommario51">
    <w:name w:val="Sommario 51"/>
    <w:basedOn w:val="Normale"/>
    <w:uiPriority w:val="39"/>
    <w:unhideWhenUsed/>
    <w:pPr>
      <w:ind w:left="960"/>
    </w:pPr>
  </w:style>
  <w:style w:type="paragraph" w:customStyle="1" w:styleId="Sommario61">
    <w:name w:val="Sommario 61"/>
    <w:basedOn w:val="Normale"/>
    <w:uiPriority w:val="39"/>
    <w:unhideWhenUsed/>
    <w:pPr>
      <w:ind w:left="1200"/>
    </w:pPr>
  </w:style>
  <w:style w:type="paragraph" w:customStyle="1" w:styleId="Sommario71">
    <w:name w:val="Sommario 71"/>
    <w:basedOn w:val="Normale"/>
    <w:uiPriority w:val="39"/>
    <w:unhideWhenUsed/>
    <w:pPr>
      <w:ind w:left="1440"/>
    </w:pPr>
  </w:style>
  <w:style w:type="paragraph" w:customStyle="1" w:styleId="Sommario81">
    <w:name w:val="Sommario 81"/>
    <w:basedOn w:val="Normale"/>
    <w:uiPriority w:val="39"/>
    <w:unhideWhenUsed/>
    <w:pPr>
      <w:ind w:left="1680"/>
    </w:pPr>
  </w:style>
  <w:style w:type="paragraph" w:customStyle="1" w:styleId="Sommario91">
    <w:name w:val="Sommario 91"/>
    <w:basedOn w:val="Normale"/>
    <w:uiPriority w:val="39"/>
    <w:unhideWhenUsed/>
    <w:pPr>
      <w:ind w:left="1920"/>
    </w:pPr>
  </w:style>
  <w:style w:type="paragraph" w:customStyle="1" w:styleId="TableParagraph">
    <w:name w:val="Table Paragraph"/>
    <w:basedOn w:val="Normale"/>
    <w:uiPriority w:val="1"/>
    <w:qFormat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customStyle="1" w:styleId="Titolosommario1">
    <w:name w:val="Titolo sommario1"/>
    <w:basedOn w:val="Titolo11"/>
    <w:uiPriority w:val="39"/>
    <w:unhideWhenUsed/>
    <w:qFormat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Nessunaspaziatura">
    <w:name w:val="No Spacing"/>
    <w:uiPriority w:val="1"/>
    <w:qFormat/>
    <w:pPr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indentro">
    <w:name w:val="indentro"/>
    <w:basedOn w:val="Normale"/>
    <w:qFormat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customStyle="1" w:styleId="Revisione1">
    <w:name w:val="Revisione1"/>
    <w:uiPriority w:val="99"/>
    <w:semiHidden/>
    <w:qFormat/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Default">
    <w:name w:val="Default"/>
    <w:qFormat/>
    <w:rPr>
      <w:rFonts w:ascii="Calibri" w:eastAsia="Calibri" w:hAnsi="Calibri" w:cs="Calibri"/>
      <w:color w:val="000000"/>
      <w:sz w:val="22"/>
      <w:szCs w:val="24"/>
      <w:lang w:eastAsia="en-US"/>
    </w:rPr>
  </w:style>
  <w:style w:type="paragraph" w:customStyle="1" w:styleId="Paragrafoelenco11">
    <w:name w:val="Paragrafo elenco11"/>
    <w:basedOn w:val="Normale"/>
    <w:qFormat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</w:style>
  <w:style w:type="paragraph" w:customStyle="1" w:styleId="Rigadiintestazioneasinistra">
    <w:name w:val="Riga di intestazione a sinistra"/>
    <w:basedOn w:val="Normale"/>
    <w:qFormat/>
  </w:style>
  <w:style w:type="table" w:customStyle="1" w:styleId="Tabellaelenco1chiara-colore11">
    <w:name w:val="Tabella elenco 1 chiara - colore 11"/>
    <w:basedOn w:val="Tabellanormale"/>
    <w:uiPriority w:val="46"/>
    <w:tblPr/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Titolo3Carattere1">
    <w:name w:val="Titolo 3 Carattere1"/>
    <w:basedOn w:val="Carpredefinitoparagrafo"/>
    <w:link w:val="Titolo3"/>
    <w:uiPriority w:val="9"/>
    <w:rPr>
      <w:rFonts w:eastAsiaTheme="majorEastAsia" w:cs="Times New Roman"/>
      <w:b/>
      <w:bCs/>
      <w:color w:val="C00000"/>
      <w:sz w:val="24"/>
      <w:lang w:eastAsia="it-IT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Pr>
      <w:rFonts w:ascii="Calibri" w:eastAsia="Calibri" w:hAnsi="Calibri" w:cs="Times New Roman"/>
      <w:color w:val="00000A"/>
      <w:szCs w:val="20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customStyle="1" w:styleId="Standard">
    <w:name w:val="Standard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lang w:eastAsia="en-US"/>
    </w:rPr>
  </w:style>
  <w:style w:type="character" w:customStyle="1" w:styleId="highlight">
    <w:name w:val="highlight"/>
    <w:basedOn w:val="Carpredefinitoparagrafo"/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xmsonormal">
    <w:name w:val="x_msonormal"/>
    <w:basedOn w:val="Normale"/>
    <w:qFormat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</w:style>
  <w:style w:type="character" w:customStyle="1" w:styleId="TestocommentoCarattere1">
    <w:name w:val="Testo commento Carattere1"/>
    <w:basedOn w:val="Carpredefinitoparagrafo"/>
    <w:uiPriority w:val="99"/>
    <w:semiHidden/>
    <w:locked/>
    <w:rPr>
      <w:rFonts w:cs="Times New Roman"/>
      <w:szCs w:val="20"/>
    </w:rPr>
  </w:style>
  <w:style w:type="paragraph" w:customStyle="1" w:styleId="LGR-testo">
    <w:name w:val="LGR - testo"/>
    <w:basedOn w:val="Normale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elencopuntato">
    <w:name w:val="elenco puntato"/>
    <w:basedOn w:val="Puntoelenco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eastAsiaTheme="majorEastAsia" w:cstheme="majorBidi"/>
      <w:b/>
      <w:bCs/>
      <w:color w:val="C00000"/>
      <w:sz w:val="28"/>
      <w:szCs w:val="28"/>
    </w:rPr>
  </w:style>
  <w:style w:type="character" w:customStyle="1" w:styleId="Titolo4Carattere1">
    <w:name w:val="Titolo 4 Carattere1"/>
    <w:basedOn w:val="Carpredefinitoparagrafo"/>
    <w:link w:val="Titolo4"/>
    <w:uiPriority w:val="9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</w:rPr>
  </w:style>
  <w:style w:type="character" w:customStyle="1" w:styleId="footnotemark">
    <w:name w:val="footnote mark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</w:rPr>
  </w:style>
  <w:style w:type="paragraph" w:customStyle="1" w:styleId="Paragrafoelenco2">
    <w:name w:val="Paragrafo elenco2"/>
    <w:basedOn w:val="Normale"/>
    <w:uiPriority w:val="99"/>
    <w:qFormat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st">
    <w:name w:val="st"/>
    <w:basedOn w:val="Carpredefinitoparagrafo"/>
  </w:style>
  <w:style w:type="table" w:customStyle="1" w:styleId="Tabellagriglia21">
    <w:name w:val="Tabella griglia 21"/>
    <w:basedOn w:val="Tabellanormale"/>
    <w:uiPriority w:val="47"/>
    <w:tblPr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paragraph" w:customStyle="1" w:styleId="Corpodeltesto21">
    <w:name w:val="Corpo del testo 21"/>
    <w:basedOn w:val="Normale"/>
    <w:uiPriority w:val="9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Pr>
      <w:vertAlign w:val="superscript"/>
    </w:rPr>
  </w:style>
  <w:style w:type="paragraph" w:customStyle="1" w:styleId="Rientrocorpodeltesto21">
    <w:name w:val="Rientro corpo del testo 21"/>
    <w:basedOn w:val="Normale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rFonts w:ascii="Calibri" w:eastAsia="Calibri" w:hAnsi="Calibri" w:cs="Times New Roman"/>
      <w:color w:val="00000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84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footer" Target="footer5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E87EF78-EA8F-4EF5-A6BC-F4B462902B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6</Pages>
  <Words>1384</Words>
  <Characters>7890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9256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Riccardo Banfi</dc:creator>
  <cp:lastModifiedBy>Soggia, Ivana</cp:lastModifiedBy>
  <cp:revision>39</cp:revision>
  <cp:lastPrinted>2020-05-18T16:39:00Z</cp:lastPrinted>
  <dcterms:created xsi:type="dcterms:W3CDTF">2023-05-29T15:25:00Z</dcterms:created>
  <dcterms:modified xsi:type="dcterms:W3CDTF">2024-04-10T15:50:00Z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1033-12.2.0.13412</vt:lpwstr>
  </property>
  <property fmtid="{D5CDD505-2E9C-101B-9397-08002B2CF9AE}" pid="10" name="ICV">
    <vt:lpwstr>82693A0F0C164E839A3C52F9EAE7CA50_12</vt:lpwstr>
  </property>
</Properties>
</file>